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2482F" w14:textId="77777777" w:rsidR="00DF0C19" w:rsidRDefault="004A4146">
      <w:pPr>
        <w:pBdr>
          <w:top w:val="nil"/>
          <w:left w:val="nil"/>
          <w:bottom w:val="nil"/>
          <w:right w:val="nil"/>
          <w:between w:val="nil"/>
        </w:pBdr>
        <w:spacing w:line="276" w:lineRule="auto"/>
        <w:jc w:val="center"/>
        <w:rPr>
          <w:rFonts w:ascii="Helvetica Neue" w:eastAsia="Helvetica Neue" w:hAnsi="Helvetica Neue" w:cs="Helvetica Neue"/>
          <w:b/>
          <w:color w:val="9BBB59"/>
          <w:sz w:val="34"/>
          <w:szCs w:val="34"/>
        </w:rPr>
      </w:pPr>
      <w:r>
        <w:rPr>
          <w:rFonts w:ascii="Helvetica Neue" w:eastAsia="Helvetica Neue" w:hAnsi="Helvetica Neue" w:cs="Helvetica Neue"/>
          <w:b/>
          <w:noProof/>
          <w:color w:val="9BBB59"/>
          <w:sz w:val="34"/>
          <w:szCs w:val="34"/>
          <w:lang w:val="en-GB"/>
        </w:rPr>
        <w:drawing>
          <wp:inline distT="0" distB="0" distL="0" distR="0" wp14:anchorId="1357DD56" wp14:editId="2CD2D754">
            <wp:extent cx="825500" cy="825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25500" cy="825500"/>
                    </a:xfrm>
                    <a:prstGeom prst="rect">
                      <a:avLst/>
                    </a:prstGeom>
                    <a:ln/>
                  </pic:spPr>
                </pic:pic>
              </a:graphicData>
            </a:graphic>
          </wp:inline>
        </w:drawing>
      </w:r>
    </w:p>
    <w:p w14:paraId="0BC7D83E" w14:textId="77777777" w:rsidR="00DF0C19" w:rsidRDefault="004A4146">
      <w:pPr>
        <w:pBdr>
          <w:top w:val="nil"/>
          <w:left w:val="nil"/>
          <w:bottom w:val="nil"/>
          <w:right w:val="nil"/>
          <w:between w:val="nil"/>
        </w:pBdr>
        <w:spacing w:line="276" w:lineRule="auto"/>
        <w:jc w:val="center"/>
        <w:rPr>
          <w:rFonts w:ascii="Helvetica Neue" w:eastAsia="Helvetica Neue" w:hAnsi="Helvetica Neue" w:cs="Helvetica Neue"/>
          <w:b/>
          <w:color w:val="9BBB59"/>
          <w:sz w:val="34"/>
          <w:szCs w:val="34"/>
        </w:rPr>
      </w:pPr>
      <w:r>
        <w:rPr>
          <w:rFonts w:ascii="Helvetica Neue" w:eastAsia="Helvetica Neue" w:hAnsi="Helvetica Neue" w:cs="Helvetica Neue"/>
          <w:b/>
          <w:color w:val="9BBB59"/>
          <w:sz w:val="34"/>
          <w:szCs w:val="34"/>
        </w:rPr>
        <w:t>Curriculum Policy</w:t>
      </w:r>
      <w:bookmarkStart w:id="0" w:name="bookmark=id.gjdgxs" w:colFirst="0" w:colLast="0"/>
      <w:bookmarkEnd w:id="0"/>
    </w:p>
    <w:p w14:paraId="0CBF7999" w14:textId="77777777" w:rsidR="00DF0C19" w:rsidRDefault="00DF0C19">
      <w:pPr>
        <w:pBdr>
          <w:top w:val="nil"/>
          <w:left w:val="nil"/>
          <w:bottom w:val="nil"/>
          <w:right w:val="nil"/>
          <w:between w:val="nil"/>
        </w:pBdr>
        <w:spacing w:line="276" w:lineRule="auto"/>
        <w:rPr>
          <w:rFonts w:ascii="Helvetica Neue" w:eastAsia="Helvetica Neue" w:hAnsi="Helvetica Neue" w:cs="Helvetica Neue"/>
          <w:color w:val="C0504D"/>
          <w:sz w:val="22"/>
          <w:szCs w:val="22"/>
        </w:rPr>
      </w:pPr>
    </w:p>
    <w:p w14:paraId="28A8A977" w14:textId="77777777" w:rsidR="004346D7" w:rsidRDefault="004346D7">
      <w:pPr>
        <w:pBdr>
          <w:top w:val="nil"/>
          <w:left w:val="nil"/>
          <w:bottom w:val="nil"/>
          <w:right w:val="nil"/>
          <w:between w:val="nil"/>
        </w:pBdr>
        <w:spacing w:line="276" w:lineRule="auto"/>
        <w:rPr>
          <w:rFonts w:ascii="Helvetica Neue" w:eastAsia="Helvetica Neue" w:hAnsi="Helvetica Neue" w:cs="Helvetica Neue"/>
          <w:color w:val="C0504D"/>
          <w:sz w:val="22"/>
          <w:szCs w:val="22"/>
        </w:rPr>
      </w:pPr>
    </w:p>
    <w:p w14:paraId="697A0DA0" w14:textId="77777777" w:rsidR="004346D7" w:rsidRPr="004346D7" w:rsidRDefault="004346D7">
      <w:pPr>
        <w:pBdr>
          <w:top w:val="nil"/>
          <w:left w:val="nil"/>
          <w:bottom w:val="nil"/>
          <w:right w:val="nil"/>
          <w:between w:val="nil"/>
        </w:pBdr>
        <w:spacing w:line="276" w:lineRule="auto"/>
        <w:rPr>
          <w:rFonts w:asciiTheme="majorHAnsi" w:eastAsia="Helvetica Neue" w:hAnsiTheme="majorHAnsi" w:cstheme="majorHAnsi"/>
          <w:b/>
          <w:bCs/>
          <w:color w:val="000000" w:themeColor="text1"/>
          <w:u w:val="single"/>
        </w:rPr>
      </w:pPr>
      <w:r w:rsidRPr="004346D7">
        <w:rPr>
          <w:rFonts w:asciiTheme="majorHAnsi" w:eastAsia="Helvetica Neue" w:hAnsiTheme="majorHAnsi" w:cstheme="majorHAnsi"/>
          <w:b/>
          <w:bCs/>
          <w:color w:val="000000" w:themeColor="text1"/>
          <w:u w:val="single"/>
        </w:rPr>
        <w:t>Curriculum intent:</w:t>
      </w:r>
    </w:p>
    <w:p w14:paraId="0A699356" w14:textId="77777777" w:rsidR="004346D7" w:rsidRPr="004346D7" w:rsidRDefault="004346D7">
      <w:pPr>
        <w:pBdr>
          <w:top w:val="nil"/>
          <w:left w:val="nil"/>
          <w:bottom w:val="nil"/>
          <w:right w:val="nil"/>
          <w:between w:val="nil"/>
        </w:pBdr>
        <w:spacing w:line="276" w:lineRule="auto"/>
        <w:rPr>
          <w:rFonts w:asciiTheme="majorHAnsi" w:eastAsia="Helvetica Neue" w:hAnsiTheme="majorHAnsi" w:cstheme="majorHAnsi"/>
          <w:b/>
          <w:bCs/>
          <w:color w:val="000000" w:themeColor="text1"/>
          <w:u w:val="single"/>
        </w:rPr>
      </w:pPr>
    </w:p>
    <w:p w14:paraId="0F46066A" w14:textId="61C87BEB" w:rsidR="004346D7" w:rsidRPr="004346D7" w:rsidRDefault="004346D7">
      <w:pPr>
        <w:pBdr>
          <w:top w:val="nil"/>
          <w:left w:val="nil"/>
          <w:bottom w:val="nil"/>
          <w:right w:val="nil"/>
          <w:between w:val="nil"/>
        </w:pBdr>
        <w:spacing w:line="276" w:lineRule="auto"/>
        <w:rPr>
          <w:rFonts w:asciiTheme="majorHAnsi" w:eastAsia="Helvetica Neue" w:hAnsiTheme="majorHAnsi" w:cstheme="majorHAnsi"/>
          <w:bCs/>
        </w:rPr>
      </w:pPr>
      <w:r w:rsidRPr="004346D7">
        <w:rPr>
          <w:rFonts w:asciiTheme="majorHAnsi" w:eastAsia="Helvetica Neue" w:hAnsiTheme="majorHAnsi" w:cstheme="majorHAnsi"/>
          <w:bCs/>
        </w:rPr>
        <w:t>To deliver a broad and balanced curriculum that is intended to identify current starting points and rapidly fill in gaps in learning</w:t>
      </w:r>
      <w:r w:rsidR="0023343D">
        <w:rPr>
          <w:rFonts w:asciiTheme="majorHAnsi" w:eastAsia="Helvetica Neue" w:hAnsiTheme="majorHAnsi" w:cstheme="majorHAnsi"/>
          <w:bCs/>
        </w:rPr>
        <w:t>,</w:t>
      </w:r>
      <w:r w:rsidRPr="004346D7">
        <w:rPr>
          <w:rFonts w:asciiTheme="majorHAnsi" w:eastAsia="Helvetica Neue" w:hAnsiTheme="majorHAnsi" w:cstheme="majorHAnsi"/>
          <w:bCs/>
        </w:rPr>
        <w:t xml:space="preserve"> particular</w:t>
      </w:r>
      <w:r w:rsidR="0023343D">
        <w:rPr>
          <w:rFonts w:asciiTheme="majorHAnsi" w:eastAsia="Helvetica Neue" w:hAnsiTheme="majorHAnsi" w:cstheme="majorHAnsi"/>
          <w:bCs/>
        </w:rPr>
        <w:t>ly</w:t>
      </w:r>
      <w:r w:rsidRPr="004346D7">
        <w:rPr>
          <w:rFonts w:asciiTheme="majorHAnsi" w:eastAsia="Helvetica Neue" w:hAnsiTheme="majorHAnsi" w:cstheme="majorHAnsi"/>
          <w:bCs/>
        </w:rPr>
        <w:t xml:space="preserve"> in literacy and numeracy. The curriculum is designed to bu</w:t>
      </w:r>
      <w:r w:rsidR="00B803D3">
        <w:rPr>
          <w:rFonts w:asciiTheme="majorHAnsi" w:eastAsia="Helvetica Neue" w:hAnsiTheme="majorHAnsi" w:cstheme="majorHAnsi"/>
          <w:bCs/>
        </w:rPr>
        <w:t>ild on current skills and</w:t>
      </w:r>
      <w:r w:rsidR="002B6AF6">
        <w:rPr>
          <w:rFonts w:asciiTheme="majorHAnsi" w:eastAsia="Helvetica Neue" w:hAnsiTheme="majorHAnsi" w:cstheme="majorHAnsi"/>
          <w:bCs/>
        </w:rPr>
        <w:t xml:space="preserve"> </w:t>
      </w:r>
      <w:r w:rsidR="0023343D">
        <w:rPr>
          <w:rFonts w:asciiTheme="majorHAnsi" w:eastAsia="Helvetica Neue" w:hAnsiTheme="majorHAnsi" w:cstheme="majorHAnsi"/>
          <w:bCs/>
        </w:rPr>
        <w:t>widen</w:t>
      </w:r>
      <w:r w:rsidR="00B803D3">
        <w:rPr>
          <w:rFonts w:asciiTheme="majorHAnsi" w:eastAsia="Helvetica Neue" w:hAnsiTheme="majorHAnsi" w:cstheme="majorHAnsi"/>
          <w:bCs/>
        </w:rPr>
        <w:t xml:space="preserve"> the </w:t>
      </w:r>
      <w:r w:rsidR="00B803D3" w:rsidRPr="004346D7">
        <w:rPr>
          <w:rFonts w:asciiTheme="majorHAnsi" w:eastAsia="Helvetica Neue" w:hAnsiTheme="majorHAnsi" w:cstheme="majorHAnsi"/>
          <w:bCs/>
        </w:rPr>
        <w:t>learning experiences</w:t>
      </w:r>
      <w:r w:rsidR="0023343D">
        <w:rPr>
          <w:rFonts w:asciiTheme="majorHAnsi" w:eastAsia="Helvetica Neue" w:hAnsiTheme="majorHAnsi" w:cstheme="majorHAnsi"/>
          <w:bCs/>
        </w:rPr>
        <w:t xml:space="preserve"> </w:t>
      </w:r>
      <w:r w:rsidR="00B803D3">
        <w:rPr>
          <w:rFonts w:asciiTheme="majorHAnsi" w:eastAsia="Helvetica Neue" w:hAnsiTheme="majorHAnsi" w:cstheme="majorHAnsi"/>
          <w:bCs/>
        </w:rPr>
        <w:t xml:space="preserve">of </w:t>
      </w:r>
      <w:r w:rsidR="0023343D">
        <w:rPr>
          <w:rFonts w:asciiTheme="majorHAnsi" w:eastAsia="Helvetica Neue" w:hAnsiTheme="majorHAnsi" w:cstheme="majorHAnsi"/>
          <w:bCs/>
        </w:rPr>
        <w:t xml:space="preserve">children and young people </w:t>
      </w:r>
      <w:r w:rsidR="002B6AF6">
        <w:rPr>
          <w:rFonts w:asciiTheme="majorHAnsi" w:eastAsia="Helvetica Neue" w:hAnsiTheme="majorHAnsi" w:cstheme="majorHAnsi"/>
          <w:bCs/>
        </w:rPr>
        <w:t>(CYP)</w:t>
      </w:r>
      <w:r w:rsidRPr="004346D7">
        <w:rPr>
          <w:rFonts w:asciiTheme="majorHAnsi" w:eastAsia="Helvetica Neue" w:hAnsiTheme="majorHAnsi" w:cstheme="majorHAnsi"/>
          <w:bCs/>
        </w:rPr>
        <w:t xml:space="preserve"> to develop a deeper love for learning.  </w:t>
      </w:r>
    </w:p>
    <w:p w14:paraId="0C70BE84" w14:textId="77777777" w:rsidR="004346D7" w:rsidRPr="004346D7" w:rsidRDefault="004346D7">
      <w:pPr>
        <w:pBdr>
          <w:top w:val="nil"/>
          <w:left w:val="nil"/>
          <w:bottom w:val="nil"/>
          <w:right w:val="nil"/>
          <w:between w:val="nil"/>
        </w:pBdr>
        <w:spacing w:line="276" w:lineRule="auto"/>
        <w:rPr>
          <w:rFonts w:asciiTheme="majorHAnsi" w:eastAsia="Helvetica Neue" w:hAnsiTheme="majorHAnsi" w:cstheme="majorHAnsi"/>
          <w:bCs/>
        </w:rPr>
      </w:pPr>
    </w:p>
    <w:p w14:paraId="5C4995A8" w14:textId="77777777" w:rsidR="00DF0C19" w:rsidRPr="004346D7" w:rsidRDefault="004346D7">
      <w:pPr>
        <w:pBdr>
          <w:top w:val="nil"/>
          <w:left w:val="nil"/>
          <w:bottom w:val="nil"/>
          <w:right w:val="nil"/>
          <w:between w:val="nil"/>
        </w:pBdr>
        <w:rPr>
          <w:rFonts w:asciiTheme="majorHAnsi" w:eastAsia="Helvetica Neue" w:hAnsiTheme="majorHAnsi" w:cstheme="majorHAnsi"/>
          <w:color w:val="000000"/>
        </w:rPr>
      </w:pPr>
      <w:r w:rsidRPr="004346D7">
        <w:rPr>
          <w:rFonts w:asciiTheme="majorHAnsi" w:eastAsia="Helvetica Neue" w:hAnsiTheme="majorHAnsi" w:cstheme="majorHAnsi"/>
          <w:bCs/>
        </w:rPr>
        <w:t>We</w:t>
      </w:r>
      <w:r w:rsidRPr="004346D7">
        <w:rPr>
          <w:rFonts w:asciiTheme="majorHAnsi" w:eastAsia="Helvetica Neue" w:hAnsiTheme="majorHAnsi" w:cstheme="majorHAnsi"/>
          <w:color w:val="000000"/>
        </w:rPr>
        <w:t xml:space="preserve"> will</w:t>
      </w:r>
      <w:r w:rsidR="004A4146" w:rsidRPr="004346D7">
        <w:rPr>
          <w:rFonts w:asciiTheme="majorHAnsi" w:eastAsia="Helvetica Neue" w:hAnsiTheme="majorHAnsi" w:cstheme="majorHAnsi"/>
          <w:color w:val="000000"/>
        </w:rPr>
        <w:t xml:space="preserve">: </w:t>
      </w:r>
    </w:p>
    <w:p w14:paraId="0DFF47B8" w14:textId="7B3C9203" w:rsidR="004346D7" w:rsidRPr="004346D7" w:rsidRDefault="0064265D">
      <w:pPr>
        <w:numPr>
          <w:ilvl w:val="0"/>
          <w:numId w:val="1"/>
        </w:numPr>
        <w:pBdr>
          <w:top w:val="nil"/>
          <w:left w:val="nil"/>
          <w:bottom w:val="nil"/>
          <w:right w:val="nil"/>
          <w:between w:val="nil"/>
        </w:pBdr>
        <w:ind w:left="567" w:hanging="283"/>
        <w:rPr>
          <w:rFonts w:asciiTheme="majorHAnsi" w:hAnsiTheme="majorHAnsi" w:cstheme="majorHAnsi"/>
        </w:rPr>
      </w:pPr>
      <w:r>
        <w:rPr>
          <w:rFonts w:asciiTheme="majorHAnsi" w:hAnsiTheme="majorHAnsi" w:cstheme="majorHAnsi"/>
        </w:rPr>
        <w:t>c</w:t>
      </w:r>
      <w:r w:rsidR="004346D7" w:rsidRPr="004346D7">
        <w:rPr>
          <w:rFonts w:asciiTheme="majorHAnsi" w:hAnsiTheme="majorHAnsi" w:cstheme="majorHAnsi"/>
        </w:rPr>
        <w:t xml:space="preserve">reate a culture based on high expectation delivered in a safe and </w:t>
      </w:r>
      <w:r w:rsidR="0023343D" w:rsidRPr="004346D7">
        <w:rPr>
          <w:rFonts w:asciiTheme="majorHAnsi" w:hAnsiTheme="majorHAnsi" w:cstheme="majorHAnsi"/>
        </w:rPr>
        <w:t>well-ordered</w:t>
      </w:r>
      <w:r w:rsidR="004346D7" w:rsidRPr="004346D7">
        <w:rPr>
          <w:rFonts w:asciiTheme="majorHAnsi" w:hAnsiTheme="majorHAnsi" w:cstheme="majorHAnsi"/>
        </w:rPr>
        <w:t xml:space="preserve"> learning environment </w:t>
      </w:r>
    </w:p>
    <w:p w14:paraId="156F10B9" w14:textId="44B506B1" w:rsidR="00DF0C19" w:rsidRPr="004346D7" w:rsidRDefault="0064265D">
      <w:pPr>
        <w:numPr>
          <w:ilvl w:val="0"/>
          <w:numId w:val="1"/>
        </w:numPr>
        <w:pBdr>
          <w:top w:val="nil"/>
          <w:left w:val="nil"/>
          <w:bottom w:val="nil"/>
          <w:right w:val="nil"/>
          <w:between w:val="nil"/>
        </w:pBdr>
        <w:ind w:left="567" w:hanging="283"/>
        <w:rPr>
          <w:rFonts w:asciiTheme="majorHAnsi" w:hAnsiTheme="majorHAnsi" w:cstheme="majorHAnsi"/>
        </w:rPr>
      </w:pPr>
      <w:r>
        <w:rPr>
          <w:rFonts w:asciiTheme="majorHAnsi" w:eastAsia="Helvetica Neue" w:hAnsiTheme="majorHAnsi" w:cstheme="majorHAnsi"/>
          <w:color w:val="000000"/>
        </w:rPr>
        <w:t>ensure high quality teaching an</w:t>
      </w:r>
      <w:r w:rsidR="002B6AF6">
        <w:rPr>
          <w:rFonts w:asciiTheme="majorHAnsi" w:eastAsia="Helvetica Neue" w:hAnsiTheme="majorHAnsi" w:cstheme="majorHAnsi"/>
          <w:color w:val="000000"/>
        </w:rPr>
        <w:t>d</w:t>
      </w:r>
      <w:r>
        <w:rPr>
          <w:rFonts w:asciiTheme="majorHAnsi" w:eastAsia="Helvetica Neue" w:hAnsiTheme="majorHAnsi" w:cstheme="majorHAnsi"/>
          <w:color w:val="000000"/>
        </w:rPr>
        <w:t xml:space="preserve"> learning that </w:t>
      </w:r>
      <w:r w:rsidR="004A4146" w:rsidRPr="004346D7">
        <w:rPr>
          <w:rFonts w:asciiTheme="majorHAnsi" w:eastAsia="Helvetica Neue" w:hAnsiTheme="majorHAnsi" w:cstheme="majorHAnsi"/>
          <w:color w:val="000000"/>
        </w:rPr>
        <w:t>reengage</w:t>
      </w:r>
      <w:r>
        <w:rPr>
          <w:rFonts w:asciiTheme="majorHAnsi" w:eastAsia="Helvetica Neue" w:hAnsiTheme="majorHAnsi" w:cstheme="majorHAnsi"/>
          <w:color w:val="000000"/>
        </w:rPr>
        <w:t>s</w:t>
      </w:r>
      <w:r w:rsidR="004A4146" w:rsidRPr="004346D7">
        <w:rPr>
          <w:rFonts w:asciiTheme="majorHAnsi" w:eastAsia="Helvetica Neue" w:hAnsiTheme="majorHAnsi" w:cstheme="majorHAnsi"/>
          <w:color w:val="000000"/>
        </w:rPr>
        <w:t xml:space="preserve"> </w:t>
      </w:r>
      <w:r w:rsidR="004A4146" w:rsidRPr="004346D7">
        <w:rPr>
          <w:rFonts w:asciiTheme="majorHAnsi" w:eastAsia="Helvetica Neue" w:hAnsiTheme="majorHAnsi" w:cstheme="majorHAnsi"/>
        </w:rPr>
        <w:t>pupils</w:t>
      </w:r>
      <w:r w:rsidR="004A4146" w:rsidRPr="004346D7">
        <w:rPr>
          <w:rFonts w:asciiTheme="majorHAnsi" w:eastAsia="Helvetica Neue" w:hAnsiTheme="majorHAnsi" w:cstheme="majorHAnsi"/>
          <w:color w:val="000000"/>
        </w:rPr>
        <w:t xml:space="preserve"> in learning;</w:t>
      </w:r>
    </w:p>
    <w:p w14:paraId="60E1497E" w14:textId="77777777" w:rsidR="00DF0C19" w:rsidRPr="00D62E1D" w:rsidRDefault="004A4146">
      <w:pPr>
        <w:numPr>
          <w:ilvl w:val="0"/>
          <w:numId w:val="1"/>
        </w:numPr>
        <w:pBdr>
          <w:top w:val="nil"/>
          <w:left w:val="nil"/>
          <w:bottom w:val="nil"/>
          <w:right w:val="nil"/>
          <w:between w:val="nil"/>
        </w:pBdr>
        <w:ind w:left="567" w:hanging="283"/>
        <w:rPr>
          <w:rFonts w:asciiTheme="majorHAnsi" w:hAnsiTheme="majorHAnsi" w:cstheme="majorHAnsi"/>
        </w:rPr>
      </w:pPr>
      <w:r w:rsidRPr="004346D7">
        <w:rPr>
          <w:rFonts w:asciiTheme="majorHAnsi" w:eastAsia="Helvetica Neue" w:hAnsiTheme="majorHAnsi" w:cstheme="majorHAnsi"/>
          <w:color w:val="000000"/>
        </w:rPr>
        <w:t xml:space="preserve">work with </w:t>
      </w:r>
      <w:r w:rsidRPr="004346D7">
        <w:rPr>
          <w:rFonts w:asciiTheme="majorHAnsi" w:eastAsia="Helvetica Neue" w:hAnsiTheme="majorHAnsi" w:cstheme="majorHAnsi"/>
        </w:rPr>
        <w:t>pupils</w:t>
      </w:r>
      <w:r w:rsidRPr="004346D7">
        <w:rPr>
          <w:rFonts w:asciiTheme="majorHAnsi" w:eastAsia="Helvetica Neue" w:hAnsiTheme="majorHAnsi" w:cstheme="majorHAnsi"/>
          <w:color w:val="000000"/>
        </w:rPr>
        <w:t xml:space="preserve"> to create a bespoke and individualised planned approach to their </w:t>
      </w:r>
      <w:r w:rsidRPr="00D62E1D">
        <w:rPr>
          <w:rFonts w:asciiTheme="majorHAnsi" w:eastAsia="Helvetica Neue" w:hAnsiTheme="majorHAnsi" w:cstheme="majorHAnsi"/>
        </w:rPr>
        <w:t>learning</w:t>
      </w:r>
    </w:p>
    <w:p w14:paraId="3DCD6122" w14:textId="77777777" w:rsidR="00DF0C19" w:rsidRPr="00D62E1D" w:rsidRDefault="004A4146">
      <w:pPr>
        <w:numPr>
          <w:ilvl w:val="0"/>
          <w:numId w:val="1"/>
        </w:numPr>
        <w:pBdr>
          <w:top w:val="nil"/>
          <w:left w:val="nil"/>
          <w:bottom w:val="nil"/>
          <w:right w:val="nil"/>
          <w:between w:val="nil"/>
        </w:pBdr>
        <w:ind w:left="567" w:hanging="283"/>
        <w:rPr>
          <w:rFonts w:asciiTheme="majorHAnsi" w:hAnsiTheme="majorHAnsi" w:cstheme="majorHAnsi"/>
        </w:rPr>
      </w:pPr>
      <w:r w:rsidRPr="00D62E1D">
        <w:rPr>
          <w:rFonts w:asciiTheme="majorHAnsi" w:eastAsia="Helvetica Neue" w:hAnsiTheme="majorHAnsi" w:cstheme="majorHAnsi"/>
        </w:rPr>
        <w:t>prepare learners at VLC for the opportunities, responsibilities and experiences of adult life;</w:t>
      </w:r>
    </w:p>
    <w:p w14:paraId="0B142095" w14:textId="77777777" w:rsidR="00DF0C19" w:rsidRPr="00D62E1D" w:rsidRDefault="004A4146">
      <w:pPr>
        <w:numPr>
          <w:ilvl w:val="0"/>
          <w:numId w:val="1"/>
        </w:numPr>
        <w:pBdr>
          <w:top w:val="nil"/>
          <w:left w:val="nil"/>
          <w:bottom w:val="nil"/>
          <w:right w:val="nil"/>
          <w:between w:val="nil"/>
        </w:pBdr>
        <w:ind w:left="567" w:hanging="283"/>
        <w:rPr>
          <w:rFonts w:asciiTheme="majorHAnsi" w:hAnsiTheme="majorHAnsi" w:cstheme="majorHAnsi"/>
        </w:rPr>
      </w:pPr>
      <w:r w:rsidRPr="00D62E1D">
        <w:rPr>
          <w:rFonts w:asciiTheme="majorHAnsi" w:eastAsia="Helvetica Neue" w:hAnsiTheme="majorHAnsi" w:cstheme="majorHAnsi"/>
        </w:rPr>
        <w:t>enable pupils to achieve the best possible qualifications and standards for them, whatever their ability;</w:t>
      </w:r>
    </w:p>
    <w:p w14:paraId="1E32B5B2" w14:textId="77777777" w:rsidR="00DF0C19" w:rsidRPr="00D62E1D" w:rsidRDefault="004A4146">
      <w:pPr>
        <w:numPr>
          <w:ilvl w:val="0"/>
          <w:numId w:val="1"/>
        </w:numPr>
        <w:pBdr>
          <w:top w:val="nil"/>
          <w:left w:val="nil"/>
          <w:bottom w:val="nil"/>
          <w:right w:val="nil"/>
          <w:between w:val="nil"/>
        </w:pBdr>
        <w:ind w:left="567" w:hanging="283"/>
        <w:rPr>
          <w:rFonts w:asciiTheme="majorHAnsi" w:hAnsiTheme="majorHAnsi" w:cstheme="majorHAnsi"/>
        </w:rPr>
      </w:pPr>
      <w:r w:rsidRPr="00D62E1D">
        <w:rPr>
          <w:rFonts w:asciiTheme="majorHAnsi" w:eastAsia="Helvetica Neue" w:hAnsiTheme="majorHAnsi" w:cstheme="majorHAnsi"/>
        </w:rPr>
        <w:t>promote the spiritual, moral, cultural, mental and physical development of learners at the school and within society.</w:t>
      </w:r>
    </w:p>
    <w:p w14:paraId="1A711EAB" w14:textId="77777777" w:rsidR="00DF0C19" w:rsidRPr="00D62E1D" w:rsidRDefault="004A4146">
      <w:pPr>
        <w:numPr>
          <w:ilvl w:val="0"/>
          <w:numId w:val="1"/>
        </w:numPr>
        <w:pBdr>
          <w:top w:val="nil"/>
          <w:left w:val="nil"/>
          <w:bottom w:val="nil"/>
          <w:right w:val="nil"/>
          <w:between w:val="nil"/>
        </w:pBdr>
        <w:ind w:left="567" w:hanging="283"/>
        <w:rPr>
          <w:rFonts w:asciiTheme="majorHAnsi" w:eastAsia="Helvetica Neue" w:hAnsiTheme="majorHAnsi" w:cstheme="majorHAnsi"/>
        </w:rPr>
      </w:pPr>
      <w:r w:rsidRPr="00D62E1D">
        <w:rPr>
          <w:rFonts w:asciiTheme="majorHAnsi" w:eastAsia="Arial" w:hAnsiTheme="majorHAnsi" w:cstheme="majorHAnsi"/>
          <w:highlight w:val="white"/>
        </w:rPr>
        <w:t>actively promote the fundamental British values of democracy, the rule of law, individual liberty, and mutual respect and tolerance of those with different faiths and beliefs</w:t>
      </w:r>
    </w:p>
    <w:p w14:paraId="00B25806" w14:textId="77777777" w:rsidR="004346D7" w:rsidRPr="00D62E1D" w:rsidRDefault="004346D7">
      <w:pPr>
        <w:numPr>
          <w:ilvl w:val="0"/>
          <w:numId w:val="1"/>
        </w:numPr>
        <w:pBdr>
          <w:top w:val="nil"/>
          <w:left w:val="nil"/>
          <w:bottom w:val="nil"/>
          <w:right w:val="nil"/>
          <w:between w:val="nil"/>
        </w:pBdr>
        <w:ind w:left="567" w:hanging="283"/>
        <w:rPr>
          <w:rFonts w:asciiTheme="majorHAnsi" w:eastAsia="Helvetica Neue" w:hAnsiTheme="majorHAnsi" w:cstheme="majorHAnsi"/>
        </w:rPr>
      </w:pPr>
      <w:r w:rsidRPr="00D62E1D">
        <w:rPr>
          <w:rFonts w:asciiTheme="majorHAnsi" w:eastAsia="Arial" w:hAnsiTheme="majorHAnsi" w:cstheme="majorHAnsi"/>
        </w:rPr>
        <w:t xml:space="preserve">prepare CYP for transition onto the next stage of their educational journey e.g. transition into new key stage, reintegration into mainstream, progression onto P16. </w:t>
      </w:r>
    </w:p>
    <w:p w14:paraId="54E77FBF" w14:textId="77777777" w:rsidR="004346D7" w:rsidRPr="004346D7" w:rsidRDefault="004346D7">
      <w:pPr>
        <w:numPr>
          <w:ilvl w:val="0"/>
          <w:numId w:val="1"/>
        </w:numPr>
        <w:pBdr>
          <w:top w:val="nil"/>
          <w:left w:val="nil"/>
          <w:bottom w:val="nil"/>
          <w:right w:val="nil"/>
          <w:between w:val="nil"/>
        </w:pBdr>
        <w:ind w:left="567" w:hanging="283"/>
        <w:rPr>
          <w:rFonts w:asciiTheme="majorHAnsi" w:eastAsia="Helvetica Neue" w:hAnsiTheme="majorHAnsi" w:cstheme="majorHAnsi"/>
        </w:rPr>
      </w:pPr>
      <w:r w:rsidRPr="00D62E1D">
        <w:rPr>
          <w:rFonts w:asciiTheme="majorHAnsi" w:eastAsia="Arial" w:hAnsiTheme="majorHAnsi" w:cstheme="majorHAnsi"/>
        </w:rPr>
        <w:t>deliver impartial careers education, advice and guidance to prepare students for progression onto further education, employment and /or training</w:t>
      </w:r>
      <w:r w:rsidRPr="004346D7">
        <w:rPr>
          <w:rFonts w:asciiTheme="majorHAnsi" w:eastAsia="Arial" w:hAnsiTheme="majorHAnsi" w:cstheme="majorHAnsi"/>
          <w:color w:val="222222"/>
        </w:rPr>
        <w:t xml:space="preserve">. </w:t>
      </w:r>
    </w:p>
    <w:p w14:paraId="501CAA9D" w14:textId="77777777" w:rsidR="004346D7" w:rsidRPr="004346D7" w:rsidRDefault="004346D7" w:rsidP="00E34800">
      <w:pPr>
        <w:pBdr>
          <w:top w:val="nil"/>
          <w:left w:val="nil"/>
          <w:bottom w:val="nil"/>
          <w:right w:val="nil"/>
          <w:between w:val="nil"/>
        </w:pBdr>
        <w:ind w:left="567"/>
        <w:rPr>
          <w:rFonts w:asciiTheme="majorHAnsi" w:eastAsia="Helvetica Neue" w:hAnsiTheme="majorHAnsi" w:cstheme="majorHAnsi"/>
        </w:rPr>
      </w:pPr>
    </w:p>
    <w:p w14:paraId="76CA215F" w14:textId="77777777" w:rsidR="00DF0C19" w:rsidRPr="004346D7" w:rsidRDefault="00DF0C19">
      <w:pPr>
        <w:pBdr>
          <w:top w:val="nil"/>
          <w:left w:val="nil"/>
          <w:bottom w:val="nil"/>
          <w:right w:val="nil"/>
          <w:between w:val="nil"/>
        </w:pBdr>
        <w:spacing w:line="276" w:lineRule="auto"/>
        <w:rPr>
          <w:rFonts w:asciiTheme="majorHAnsi" w:eastAsia="Helvetica Neue" w:hAnsiTheme="majorHAnsi" w:cstheme="majorHAnsi"/>
          <w:b/>
          <w:color w:val="000000"/>
          <w:u w:val="single"/>
        </w:rPr>
      </w:pPr>
    </w:p>
    <w:p w14:paraId="436F3FA2" w14:textId="77777777" w:rsidR="00DF0C19" w:rsidRPr="004346D7" w:rsidRDefault="004A4146">
      <w:pPr>
        <w:pBdr>
          <w:top w:val="nil"/>
          <w:left w:val="nil"/>
          <w:bottom w:val="nil"/>
          <w:right w:val="nil"/>
          <w:between w:val="nil"/>
        </w:pBdr>
        <w:rPr>
          <w:rFonts w:asciiTheme="majorHAnsi" w:eastAsia="Helvetica Neue" w:hAnsiTheme="majorHAnsi" w:cstheme="majorHAnsi"/>
          <w:color w:val="000000"/>
        </w:rPr>
      </w:pPr>
      <w:r w:rsidRPr="004346D7">
        <w:rPr>
          <w:rFonts w:asciiTheme="majorHAnsi" w:eastAsia="Helvetica Neue" w:hAnsiTheme="majorHAnsi" w:cstheme="majorHAnsi"/>
          <w:color w:val="000000"/>
        </w:rPr>
        <w:t>To achieve these aims our curriculum:</w:t>
      </w:r>
    </w:p>
    <w:p w14:paraId="1DE90916" w14:textId="77777777" w:rsidR="00DF0C19" w:rsidRPr="004346D7" w:rsidRDefault="004A4146">
      <w:pPr>
        <w:numPr>
          <w:ilvl w:val="0"/>
          <w:numId w:val="1"/>
        </w:numPr>
        <w:pBdr>
          <w:top w:val="nil"/>
          <w:left w:val="nil"/>
          <w:bottom w:val="nil"/>
          <w:right w:val="nil"/>
          <w:between w:val="nil"/>
        </w:pBdr>
        <w:ind w:left="567" w:hanging="283"/>
        <w:rPr>
          <w:rFonts w:asciiTheme="majorHAnsi" w:hAnsiTheme="majorHAnsi" w:cstheme="majorHAnsi"/>
        </w:rPr>
      </w:pPr>
      <w:r w:rsidRPr="004346D7">
        <w:rPr>
          <w:rFonts w:asciiTheme="majorHAnsi" w:eastAsia="Helvetica Neue" w:hAnsiTheme="majorHAnsi" w:cstheme="majorHAnsi"/>
          <w:color w:val="000000"/>
        </w:rPr>
        <w:t xml:space="preserve">is driven by the quick assessment of prior learning and needs of our </w:t>
      </w:r>
      <w:r w:rsidRPr="004346D7">
        <w:rPr>
          <w:rFonts w:asciiTheme="majorHAnsi" w:eastAsia="Helvetica Neue" w:hAnsiTheme="majorHAnsi" w:cstheme="majorHAnsi"/>
        </w:rPr>
        <w:t>pupils</w:t>
      </w:r>
      <w:r w:rsidRPr="004346D7">
        <w:rPr>
          <w:rFonts w:asciiTheme="majorHAnsi" w:eastAsia="Helvetica Neue" w:hAnsiTheme="majorHAnsi" w:cstheme="majorHAnsi"/>
          <w:color w:val="000000"/>
        </w:rPr>
        <w:t>;</w:t>
      </w:r>
    </w:p>
    <w:p w14:paraId="100E65AA" w14:textId="77777777" w:rsidR="00DF0C19" w:rsidRPr="004346D7" w:rsidRDefault="004A4146">
      <w:pPr>
        <w:numPr>
          <w:ilvl w:val="0"/>
          <w:numId w:val="1"/>
        </w:numPr>
        <w:pBdr>
          <w:top w:val="nil"/>
          <w:left w:val="nil"/>
          <w:bottom w:val="nil"/>
          <w:right w:val="nil"/>
          <w:between w:val="nil"/>
        </w:pBdr>
        <w:ind w:left="567" w:hanging="283"/>
        <w:rPr>
          <w:rFonts w:asciiTheme="majorHAnsi" w:hAnsiTheme="majorHAnsi" w:cstheme="majorHAnsi"/>
        </w:rPr>
      </w:pPr>
      <w:r w:rsidRPr="004346D7">
        <w:rPr>
          <w:rFonts w:asciiTheme="majorHAnsi" w:eastAsia="Helvetica Neue" w:hAnsiTheme="majorHAnsi" w:cstheme="majorHAnsi"/>
          <w:color w:val="000000"/>
        </w:rPr>
        <w:t>includes a well-rounded approach to the curriculum, focusing on the core subjects</w:t>
      </w:r>
    </w:p>
    <w:p w14:paraId="135EE7FA" w14:textId="77777777" w:rsidR="00DF0C19" w:rsidRPr="004346D7" w:rsidRDefault="004A4146">
      <w:pPr>
        <w:numPr>
          <w:ilvl w:val="0"/>
          <w:numId w:val="1"/>
        </w:numPr>
        <w:pBdr>
          <w:top w:val="nil"/>
          <w:left w:val="nil"/>
          <w:bottom w:val="nil"/>
          <w:right w:val="nil"/>
          <w:between w:val="nil"/>
        </w:pBdr>
        <w:ind w:left="567" w:hanging="283"/>
        <w:rPr>
          <w:rFonts w:asciiTheme="majorHAnsi" w:hAnsiTheme="majorHAnsi" w:cstheme="majorHAnsi"/>
        </w:rPr>
      </w:pPr>
      <w:r w:rsidRPr="004346D7">
        <w:rPr>
          <w:rFonts w:asciiTheme="majorHAnsi" w:eastAsia="Helvetica Neue" w:hAnsiTheme="majorHAnsi" w:cstheme="majorHAnsi"/>
          <w:color w:val="000000"/>
        </w:rPr>
        <w:t xml:space="preserve">embeds opportunities for experience in a variety of activities </w:t>
      </w:r>
    </w:p>
    <w:p w14:paraId="3AF624A8" w14:textId="77777777" w:rsidR="004346D7" w:rsidRDefault="004346D7" w:rsidP="004346D7">
      <w:pPr>
        <w:pBdr>
          <w:top w:val="nil"/>
          <w:left w:val="nil"/>
          <w:bottom w:val="nil"/>
          <w:right w:val="nil"/>
          <w:between w:val="nil"/>
        </w:pBdr>
        <w:rPr>
          <w:rFonts w:asciiTheme="majorHAnsi" w:eastAsia="Helvetica Neue" w:hAnsiTheme="majorHAnsi" w:cstheme="majorHAnsi"/>
          <w:color w:val="000000"/>
        </w:rPr>
      </w:pPr>
    </w:p>
    <w:p w14:paraId="0FE91BC6" w14:textId="77777777" w:rsidR="004346D7" w:rsidRPr="004346D7" w:rsidRDefault="004346D7" w:rsidP="004346D7">
      <w:pPr>
        <w:pBdr>
          <w:top w:val="nil"/>
          <w:left w:val="nil"/>
          <w:bottom w:val="nil"/>
          <w:right w:val="nil"/>
          <w:between w:val="nil"/>
        </w:pBdr>
        <w:rPr>
          <w:rFonts w:asciiTheme="majorHAnsi" w:hAnsiTheme="majorHAnsi" w:cstheme="majorHAnsi"/>
          <w:b/>
          <w:bCs/>
          <w:u w:val="single"/>
        </w:rPr>
      </w:pPr>
      <w:r w:rsidRPr="004346D7">
        <w:rPr>
          <w:rFonts w:asciiTheme="majorHAnsi" w:eastAsia="Helvetica Neue" w:hAnsiTheme="majorHAnsi" w:cstheme="majorHAnsi"/>
          <w:b/>
          <w:bCs/>
          <w:color w:val="000000"/>
          <w:u w:val="single"/>
        </w:rPr>
        <w:t xml:space="preserve">Implementation: </w:t>
      </w:r>
    </w:p>
    <w:p w14:paraId="7CDB2D21" w14:textId="77777777" w:rsidR="00DF0C19" w:rsidRDefault="00DF0C19">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14:paraId="7F5F3FA6" w14:textId="77777777" w:rsidR="004346D7" w:rsidRDefault="00411F11">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r>
        <w:rPr>
          <w:rFonts w:ascii="Helvetica Neue" w:eastAsia="Helvetica Neue" w:hAnsi="Helvetica Neue" w:cs="Helvetica Neue"/>
          <w:bCs/>
          <w:color w:val="000000"/>
          <w:sz w:val="22"/>
          <w:szCs w:val="22"/>
        </w:rPr>
        <w:t xml:space="preserve">At VLC CYP will start their school day at 9.30 and will end at 2.30 each day. See table 1 for  KS3/4 timetable. See table 2 for KS1/2 </w:t>
      </w:r>
      <w:r w:rsidR="0064265D">
        <w:rPr>
          <w:rFonts w:ascii="Helvetica Neue" w:eastAsia="Helvetica Neue" w:hAnsi="Helvetica Neue" w:cs="Helvetica Neue"/>
          <w:bCs/>
          <w:color w:val="000000"/>
          <w:sz w:val="22"/>
          <w:szCs w:val="22"/>
        </w:rPr>
        <w:t>timetable</w:t>
      </w:r>
      <w:r>
        <w:rPr>
          <w:rFonts w:ascii="Helvetica Neue" w:eastAsia="Helvetica Neue" w:hAnsi="Helvetica Neue" w:cs="Helvetica Neue"/>
          <w:bCs/>
          <w:color w:val="000000"/>
          <w:sz w:val="22"/>
          <w:szCs w:val="22"/>
        </w:rPr>
        <w:t xml:space="preserve"> </w:t>
      </w:r>
    </w:p>
    <w:p w14:paraId="0419BC78" w14:textId="77777777" w:rsidR="00411F11" w:rsidRDefault="00411F11">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p>
    <w:p w14:paraId="6A5FF021" w14:textId="77777777" w:rsidR="00411F11" w:rsidRDefault="00411F11">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p>
    <w:p w14:paraId="7D8C0617" w14:textId="4F43653A" w:rsidR="00411F11" w:rsidRDefault="00411F11">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r>
        <w:rPr>
          <w:rFonts w:ascii="Helvetica Neue" w:eastAsia="Helvetica Neue" w:hAnsi="Helvetica Neue" w:cs="Helvetica Neue"/>
          <w:bCs/>
          <w:color w:val="000000"/>
          <w:sz w:val="22"/>
          <w:szCs w:val="22"/>
        </w:rPr>
        <w:lastRenderedPageBreak/>
        <w:t xml:space="preserve">Table 1: </w:t>
      </w:r>
      <w:r w:rsidR="000B20AD">
        <w:rPr>
          <w:rFonts w:ascii="Helvetica Neue" w:eastAsia="Helvetica Neue" w:hAnsi="Helvetica Neue" w:cs="Helvetica Neue"/>
          <w:bCs/>
          <w:color w:val="000000"/>
          <w:sz w:val="22"/>
          <w:szCs w:val="22"/>
        </w:rPr>
        <w:t>Example of our timetable (this looks very slightly different in each centre dependent on cohort needs)</w:t>
      </w:r>
    </w:p>
    <w:p w14:paraId="7FD293F7" w14:textId="77777777" w:rsidR="00411F11" w:rsidRDefault="00411F11">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p>
    <w:tbl>
      <w:tblPr>
        <w:tblStyle w:val="TableGrid"/>
        <w:tblpPr w:leftFromText="180" w:rightFromText="180" w:vertAnchor="text" w:horzAnchor="margin" w:tblpY="61"/>
        <w:tblW w:w="5000" w:type="pct"/>
        <w:tblLook w:val="04A0" w:firstRow="1" w:lastRow="0" w:firstColumn="1" w:lastColumn="0" w:noHBand="0" w:noVBand="1"/>
      </w:tblPr>
      <w:tblGrid>
        <w:gridCol w:w="1359"/>
        <w:gridCol w:w="1170"/>
        <w:gridCol w:w="1122"/>
        <w:gridCol w:w="1234"/>
        <w:gridCol w:w="913"/>
        <w:gridCol w:w="689"/>
        <w:gridCol w:w="1441"/>
        <w:gridCol w:w="1240"/>
      </w:tblGrid>
      <w:tr w:rsidR="00411F11" w14:paraId="5846DCAE" w14:textId="77777777" w:rsidTr="00411F11">
        <w:tc>
          <w:tcPr>
            <w:tcW w:w="741" w:type="pct"/>
          </w:tcPr>
          <w:p w14:paraId="4C83756C" w14:textId="77777777" w:rsidR="00411F11" w:rsidRDefault="00411F11" w:rsidP="00411F11">
            <w:pPr>
              <w:tabs>
                <w:tab w:val="left" w:pos="2895"/>
              </w:tabs>
            </w:pPr>
            <w:r>
              <w:t>Period 1</w:t>
            </w:r>
          </w:p>
        </w:tc>
        <w:tc>
          <w:tcPr>
            <w:tcW w:w="638" w:type="pct"/>
          </w:tcPr>
          <w:p w14:paraId="6A3C9277" w14:textId="77777777" w:rsidR="00411F11" w:rsidRDefault="00411F11" w:rsidP="00411F11">
            <w:pPr>
              <w:tabs>
                <w:tab w:val="left" w:pos="2895"/>
              </w:tabs>
            </w:pPr>
            <w:r>
              <w:t>9.30-10.15</w:t>
            </w:r>
          </w:p>
        </w:tc>
        <w:tc>
          <w:tcPr>
            <w:tcW w:w="1783" w:type="pct"/>
            <w:gridSpan w:val="3"/>
          </w:tcPr>
          <w:p w14:paraId="30CBBE17" w14:textId="77777777" w:rsidR="00411F11" w:rsidRDefault="00411F11" w:rsidP="00411F11">
            <w:pPr>
              <w:tabs>
                <w:tab w:val="left" w:pos="2895"/>
              </w:tabs>
            </w:pPr>
            <w:r>
              <w:t>Full time Student – Maths</w:t>
            </w:r>
          </w:p>
        </w:tc>
        <w:tc>
          <w:tcPr>
            <w:tcW w:w="1838" w:type="pct"/>
            <w:gridSpan w:val="3"/>
          </w:tcPr>
          <w:p w14:paraId="1348508D" w14:textId="77777777" w:rsidR="00411F11" w:rsidRDefault="00411F11" w:rsidP="00411F11">
            <w:pPr>
              <w:tabs>
                <w:tab w:val="left" w:pos="2895"/>
              </w:tabs>
            </w:pPr>
            <w:r>
              <w:t>Part time student – Maths</w:t>
            </w:r>
          </w:p>
        </w:tc>
      </w:tr>
      <w:tr w:rsidR="00411F11" w14:paraId="48DD2BBB" w14:textId="77777777" w:rsidTr="00411F11">
        <w:tc>
          <w:tcPr>
            <w:tcW w:w="741" w:type="pct"/>
          </w:tcPr>
          <w:p w14:paraId="318CE68A" w14:textId="77777777" w:rsidR="00411F11" w:rsidRDefault="00411F11" w:rsidP="00411F11">
            <w:pPr>
              <w:tabs>
                <w:tab w:val="left" w:pos="2895"/>
              </w:tabs>
            </w:pPr>
            <w:r>
              <w:t>Period 2</w:t>
            </w:r>
          </w:p>
        </w:tc>
        <w:tc>
          <w:tcPr>
            <w:tcW w:w="638" w:type="pct"/>
          </w:tcPr>
          <w:p w14:paraId="0575021F" w14:textId="77777777" w:rsidR="00411F11" w:rsidRDefault="00411F11" w:rsidP="00411F11">
            <w:pPr>
              <w:tabs>
                <w:tab w:val="left" w:pos="2895"/>
              </w:tabs>
            </w:pPr>
            <w:r>
              <w:t>10.15-11.00</w:t>
            </w:r>
          </w:p>
        </w:tc>
        <w:tc>
          <w:tcPr>
            <w:tcW w:w="1783" w:type="pct"/>
            <w:gridSpan w:val="3"/>
          </w:tcPr>
          <w:p w14:paraId="74DF0566" w14:textId="77777777" w:rsidR="00411F11" w:rsidRDefault="00411F11" w:rsidP="00411F11">
            <w:pPr>
              <w:tabs>
                <w:tab w:val="left" w:pos="2895"/>
              </w:tabs>
            </w:pPr>
            <w:r>
              <w:t>Full time Student - English</w:t>
            </w:r>
          </w:p>
        </w:tc>
        <w:tc>
          <w:tcPr>
            <w:tcW w:w="1838" w:type="pct"/>
            <w:gridSpan w:val="3"/>
          </w:tcPr>
          <w:p w14:paraId="2ADF055B" w14:textId="77777777" w:rsidR="00411F11" w:rsidRDefault="00411F11" w:rsidP="00411F11">
            <w:pPr>
              <w:tabs>
                <w:tab w:val="left" w:pos="2895"/>
              </w:tabs>
            </w:pPr>
            <w:r>
              <w:t>Part time student - English</w:t>
            </w:r>
          </w:p>
        </w:tc>
      </w:tr>
      <w:tr w:rsidR="00411F11" w14:paraId="1898D136" w14:textId="77777777" w:rsidTr="00D62E1D">
        <w:tc>
          <w:tcPr>
            <w:tcW w:w="741" w:type="pct"/>
            <w:shd w:val="clear" w:color="auto" w:fill="92D050"/>
          </w:tcPr>
          <w:p w14:paraId="67E37D32" w14:textId="77777777" w:rsidR="00411F11" w:rsidRDefault="00411F11" w:rsidP="00411F11">
            <w:pPr>
              <w:tabs>
                <w:tab w:val="left" w:pos="2895"/>
              </w:tabs>
            </w:pPr>
            <w:r>
              <w:t>Break</w:t>
            </w:r>
          </w:p>
        </w:tc>
        <w:tc>
          <w:tcPr>
            <w:tcW w:w="638" w:type="pct"/>
            <w:shd w:val="clear" w:color="auto" w:fill="92D050"/>
          </w:tcPr>
          <w:p w14:paraId="1D46E652" w14:textId="77777777" w:rsidR="00411F11" w:rsidRDefault="00411F11" w:rsidP="00411F11">
            <w:pPr>
              <w:tabs>
                <w:tab w:val="left" w:pos="2895"/>
              </w:tabs>
            </w:pPr>
            <w:r>
              <w:t>11.00-11.15</w:t>
            </w:r>
          </w:p>
        </w:tc>
        <w:tc>
          <w:tcPr>
            <w:tcW w:w="3621" w:type="pct"/>
            <w:gridSpan w:val="6"/>
            <w:shd w:val="clear" w:color="auto" w:fill="92D050"/>
          </w:tcPr>
          <w:p w14:paraId="43FE94A2" w14:textId="77777777" w:rsidR="00411F11" w:rsidRDefault="00411F11" w:rsidP="00411F11">
            <w:pPr>
              <w:tabs>
                <w:tab w:val="left" w:pos="2895"/>
              </w:tabs>
            </w:pPr>
          </w:p>
        </w:tc>
      </w:tr>
      <w:tr w:rsidR="00411F11" w14:paraId="444BB532" w14:textId="77777777" w:rsidTr="00411F11">
        <w:tc>
          <w:tcPr>
            <w:tcW w:w="741" w:type="pct"/>
          </w:tcPr>
          <w:p w14:paraId="399ECD99" w14:textId="77777777" w:rsidR="00411F11" w:rsidRDefault="00411F11" w:rsidP="00411F11">
            <w:pPr>
              <w:tabs>
                <w:tab w:val="left" w:pos="2895"/>
              </w:tabs>
            </w:pPr>
            <w:r>
              <w:t>Period 3</w:t>
            </w:r>
          </w:p>
        </w:tc>
        <w:tc>
          <w:tcPr>
            <w:tcW w:w="638" w:type="pct"/>
          </w:tcPr>
          <w:p w14:paraId="1C423D47" w14:textId="77777777" w:rsidR="00411F11" w:rsidRDefault="00411F11" w:rsidP="00411F11">
            <w:pPr>
              <w:tabs>
                <w:tab w:val="left" w:pos="2895"/>
              </w:tabs>
            </w:pPr>
            <w:r>
              <w:t>11.15-12.00</w:t>
            </w:r>
          </w:p>
        </w:tc>
        <w:tc>
          <w:tcPr>
            <w:tcW w:w="1783" w:type="pct"/>
            <w:gridSpan w:val="3"/>
          </w:tcPr>
          <w:p w14:paraId="34358657" w14:textId="77777777" w:rsidR="00411F11" w:rsidRDefault="00411F11" w:rsidP="00411F11">
            <w:pPr>
              <w:tabs>
                <w:tab w:val="left" w:pos="2895"/>
              </w:tabs>
            </w:pPr>
            <w:r>
              <w:t>Full time Student - Science</w:t>
            </w:r>
          </w:p>
        </w:tc>
        <w:tc>
          <w:tcPr>
            <w:tcW w:w="1838" w:type="pct"/>
            <w:gridSpan w:val="3"/>
          </w:tcPr>
          <w:p w14:paraId="046F7E44" w14:textId="77777777" w:rsidR="00411F11" w:rsidRDefault="00411F11" w:rsidP="00411F11">
            <w:pPr>
              <w:tabs>
                <w:tab w:val="left" w:pos="2895"/>
              </w:tabs>
            </w:pPr>
            <w:r>
              <w:t>Part time student - Maths</w:t>
            </w:r>
          </w:p>
        </w:tc>
      </w:tr>
      <w:tr w:rsidR="00411F11" w14:paraId="145ECBD8" w14:textId="77777777" w:rsidTr="00411F11">
        <w:tc>
          <w:tcPr>
            <w:tcW w:w="741" w:type="pct"/>
          </w:tcPr>
          <w:p w14:paraId="27730560" w14:textId="70002796" w:rsidR="00411F11" w:rsidRDefault="00B25383" w:rsidP="00411F11">
            <w:pPr>
              <w:tabs>
                <w:tab w:val="left" w:pos="2895"/>
              </w:tabs>
            </w:pPr>
            <w:r>
              <w:t>Period 4</w:t>
            </w:r>
          </w:p>
        </w:tc>
        <w:tc>
          <w:tcPr>
            <w:tcW w:w="638" w:type="pct"/>
          </w:tcPr>
          <w:p w14:paraId="02A1EEEC" w14:textId="77777777" w:rsidR="00411F11" w:rsidRDefault="00411F11" w:rsidP="00411F11">
            <w:pPr>
              <w:tabs>
                <w:tab w:val="left" w:pos="2895"/>
              </w:tabs>
            </w:pPr>
            <w:r>
              <w:t>12.00-12.45</w:t>
            </w:r>
          </w:p>
        </w:tc>
        <w:tc>
          <w:tcPr>
            <w:tcW w:w="1783" w:type="pct"/>
            <w:gridSpan w:val="3"/>
          </w:tcPr>
          <w:p w14:paraId="19578C4F" w14:textId="77777777" w:rsidR="00411F11" w:rsidRDefault="00411F11" w:rsidP="00411F11">
            <w:pPr>
              <w:tabs>
                <w:tab w:val="left" w:pos="2895"/>
              </w:tabs>
            </w:pPr>
            <w:r>
              <w:t>Full time Student - History</w:t>
            </w:r>
          </w:p>
        </w:tc>
        <w:tc>
          <w:tcPr>
            <w:tcW w:w="1838" w:type="pct"/>
            <w:gridSpan w:val="3"/>
          </w:tcPr>
          <w:p w14:paraId="4EAE6B7F" w14:textId="77777777" w:rsidR="00411F11" w:rsidRDefault="00411F11" w:rsidP="00411F11">
            <w:pPr>
              <w:tabs>
                <w:tab w:val="left" w:pos="2895"/>
              </w:tabs>
            </w:pPr>
            <w:r>
              <w:t>Part time student - English</w:t>
            </w:r>
          </w:p>
        </w:tc>
      </w:tr>
      <w:tr w:rsidR="00411F11" w14:paraId="2EAE6D4E" w14:textId="77777777" w:rsidTr="00411F11">
        <w:tc>
          <w:tcPr>
            <w:tcW w:w="741" w:type="pct"/>
            <w:shd w:val="clear" w:color="auto" w:fill="D9D9D9" w:themeFill="background1" w:themeFillShade="D9"/>
          </w:tcPr>
          <w:p w14:paraId="13BED5BE" w14:textId="77777777" w:rsidR="00411F11" w:rsidRDefault="00411F11" w:rsidP="00411F11">
            <w:pPr>
              <w:tabs>
                <w:tab w:val="left" w:pos="2895"/>
              </w:tabs>
            </w:pPr>
            <w:r>
              <w:t>Lunch (SMSC)</w:t>
            </w:r>
          </w:p>
        </w:tc>
        <w:tc>
          <w:tcPr>
            <w:tcW w:w="638" w:type="pct"/>
            <w:shd w:val="clear" w:color="auto" w:fill="D9D9D9" w:themeFill="background1" w:themeFillShade="D9"/>
          </w:tcPr>
          <w:p w14:paraId="1B1A9D50" w14:textId="77777777" w:rsidR="00411F11" w:rsidRDefault="00411F11" w:rsidP="00411F11">
            <w:pPr>
              <w:tabs>
                <w:tab w:val="left" w:pos="2895"/>
              </w:tabs>
            </w:pPr>
            <w:r>
              <w:t>12.45-13.15</w:t>
            </w:r>
          </w:p>
        </w:tc>
        <w:tc>
          <w:tcPr>
            <w:tcW w:w="3621" w:type="pct"/>
            <w:gridSpan w:val="6"/>
            <w:shd w:val="clear" w:color="auto" w:fill="D9D9D9" w:themeFill="background1" w:themeFillShade="D9"/>
          </w:tcPr>
          <w:p w14:paraId="6711BDE2" w14:textId="77777777" w:rsidR="00411F11" w:rsidRDefault="00411F11" w:rsidP="00411F11">
            <w:pPr>
              <w:tabs>
                <w:tab w:val="left" w:pos="2895"/>
              </w:tabs>
            </w:pPr>
            <w:r>
              <w:t>During lunchtime, students sit around a table for their lunch and debate the SMSC topic of the day</w:t>
            </w:r>
          </w:p>
        </w:tc>
      </w:tr>
      <w:tr w:rsidR="00411F11" w14:paraId="5A02FA13" w14:textId="77777777" w:rsidTr="00411F11">
        <w:tc>
          <w:tcPr>
            <w:tcW w:w="741" w:type="pct"/>
            <w:shd w:val="clear" w:color="auto" w:fill="D9D9D9" w:themeFill="background1" w:themeFillShade="D9"/>
          </w:tcPr>
          <w:p w14:paraId="74A419E2" w14:textId="77777777" w:rsidR="00411F11" w:rsidRDefault="00411F11" w:rsidP="00411F11">
            <w:pPr>
              <w:tabs>
                <w:tab w:val="left" w:pos="2895"/>
              </w:tabs>
            </w:pPr>
            <w:r>
              <w:t>SMSC</w:t>
            </w:r>
          </w:p>
        </w:tc>
        <w:tc>
          <w:tcPr>
            <w:tcW w:w="638" w:type="pct"/>
            <w:shd w:val="clear" w:color="auto" w:fill="D9D9D9" w:themeFill="background1" w:themeFillShade="D9"/>
          </w:tcPr>
          <w:p w14:paraId="5681D70E" w14:textId="77777777" w:rsidR="00411F11" w:rsidRDefault="00411F11" w:rsidP="00411F11">
            <w:pPr>
              <w:tabs>
                <w:tab w:val="left" w:pos="2895"/>
              </w:tabs>
            </w:pPr>
            <w:r>
              <w:t>13.15-13.30</w:t>
            </w:r>
          </w:p>
        </w:tc>
        <w:tc>
          <w:tcPr>
            <w:tcW w:w="3621" w:type="pct"/>
            <w:gridSpan w:val="6"/>
            <w:shd w:val="clear" w:color="auto" w:fill="D9D9D9" w:themeFill="background1" w:themeFillShade="D9"/>
          </w:tcPr>
          <w:p w14:paraId="4E2419EA" w14:textId="77777777" w:rsidR="00411F11" w:rsidRDefault="00411F11" w:rsidP="00411F11">
            <w:pPr>
              <w:tabs>
                <w:tab w:val="left" w:pos="2895"/>
              </w:tabs>
            </w:pPr>
            <w:r>
              <w:t>During lunchtime, students sit around a table for their lunch and debate the SMSC topic of the day</w:t>
            </w:r>
          </w:p>
        </w:tc>
      </w:tr>
      <w:tr w:rsidR="00411F11" w14:paraId="7DE545DE" w14:textId="77777777" w:rsidTr="00411F11">
        <w:tc>
          <w:tcPr>
            <w:tcW w:w="741" w:type="pct"/>
          </w:tcPr>
          <w:p w14:paraId="3F40A376" w14:textId="523E5CD6" w:rsidR="00411F11" w:rsidRDefault="00B25383" w:rsidP="00411F11">
            <w:pPr>
              <w:tabs>
                <w:tab w:val="left" w:pos="2895"/>
              </w:tabs>
            </w:pPr>
            <w:r>
              <w:t>Period 5</w:t>
            </w:r>
          </w:p>
        </w:tc>
        <w:tc>
          <w:tcPr>
            <w:tcW w:w="638" w:type="pct"/>
          </w:tcPr>
          <w:p w14:paraId="2DCBC9AC" w14:textId="77777777" w:rsidR="00411F11" w:rsidRDefault="00411F11" w:rsidP="00411F11">
            <w:pPr>
              <w:tabs>
                <w:tab w:val="left" w:pos="2895"/>
              </w:tabs>
            </w:pPr>
            <w:r>
              <w:t>13.30-14.00</w:t>
            </w:r>
          </w:p>
        </w:tc>
        <w:tc>
          <w:tcPr>
            <w:tcW w:w="612" w:type="pct"/>
          </w:tcPr>
          <w:p w14:paraId="7E04A339" w14:textId="77777777" w:rsidR="00411F11" w:rsidRDefault="00411F11" w:rsidP="00411F11">
            <w:pPr>
              <w:tabs>
                <w:tab w:val="left" w:pos="2895"/>
              </w:tabs>
            </w:pPr>
            <w:r>
              <w:t>Mon - Art</w:t>
            </w:r>
          </w:p>
        </w:tc>
        <w:tc>
          <w:tcPr>
            <w:tcW w:w="673" w:type="pct"/>
          </w:tcPr>
          <w:p w14:paraId="12F6B673" w14:textId="77777777" w:rsidR="00411F11" w:rsidRDefault="00411F11" w:rsidP="00411F11">
            <w:pPr>
              <w:tabs>
                <w:tab w:val="left" w:pos="2895"/>
              </w:tabs>
            </w:pPr>
            <w:r>
              <w:t>Tues - PSHE</w:t>
            </w:r>
          </w:p>
        </w:tc>
        <w:tc>
          <w:tcPr>
            <w:tcW w:w="874" w:type="pct"/>
            <w:gridSpan w:val="2"/>
          </w:tcPr>
          <w:p w14:paraId="1DC20D41" w14:textId="77777777" w:rsidR="00411F11" w:rsidRDefault="00411F11" w:rsidP="00411F11">
            <w:pPr>
              <w:tabs>
                <w:tab w:val="left" w:pos="2895"/>
              </w:tabs>
            </w:pPr>
            <w:r>
              <w:t>Wednesday - Cooking</w:t>
            </w:r>
          </w:p>
        </w:tc>
        <w:tc>
          <w:tcPr>
            <w:tcW w:w="786" w:type="pct"/>
          </w:tcPr>
          <w:p w14:paraId="38834849" w14:textId="77777777" w:rsidR="00411F11" w:rsidRDefault="00411F11" w:rsidP="00411F11">
            <w:pPr>
              <w:tabs>
                <w:tab w:val="left" w:pos="2895"/>
              </w:tabs>
            </w:pPr>
            <w:r>
              <w:t>Thursday – Study Skills</w:t>
            </w:r>
          </w:p>
        </w:tc>
        <w:tc>
          <w:tcPr>
            <w:tcW w:w="677" w:type="pct"/>
          </w:tcPr>
          <w:p w14:paraId="1F78F1E9" w14:textId="77777777" w:rsidR="00411F11" w:rsidRDefault="00411F11" w:rsidP="00411F11">
            <w:pPr>
              <w:tabs>
                <w:tab w:val="left" w:pos="2895"/>
              </w:tabs>
            </w:pPr>
            <w:r>
              <w:t>Friday - PE</w:t>
            </w:r>
          </w:p>
        </w:tc>
      </w:tr>
      <w:tr w:rsidR="00411F11" w14:paraId="24B8BCC8" w14:textId="77777777" w:rsidTr="00411F11">
        <w:tc>
          <w:tcPr>
            <w:tcW w:w="741" w:type="pct"/>
          </w:tcPr>
          <w:p w14:paraId="5FB647C3" w14:textId="77777777" w:rsidR="00411F11" w:rsidRDefault="00411F11" w:rsidP="00411F11">
            <w:pPr>
              <w:tabs>
                <w:tab w:val="left" w:pos="2895"/>
              </w:tabs>
            </w:pPr>
            <w:r>
              <w:t>Golden Time</w:t>
            </w:r>
          </w:p>
        </w:tc>
        <w:tc>
          <w:tcPr>
            <w:tcW w:w="638" w:type="pct"/>
          </w:tcPr>
          <w:p w14:paraId="6EEBF641" w14:textId="77777777" w:rsidR="00411F11" w:rsidRDefault="00411F11" w:rsidP="00411F11">
            <w:pPr>
              <w:tabs>
                <w:tab w:val="left" w:pos="2895"/>
              </w:tabs>
            </w:pPr>
            <w:r>
              <w:t>14.00-14.30</w:t>
            </w:r>
          </w:p>
        </w:tc>
        <w:tc>
          <w:tcPr>
            <w:tcW w:w="3621" w:type="pct"/>
            <w:gridSpan w:val="6"/>
          </w:tcPr>
          <w:p w14:paraId="6D530376" w14:textId="77777777" w:rsidR="00411F11" w:rsidRDefault="00411F11" w:rsidP="00411F11">
            <w:pPr>
              <w:tabs>
                <w:tab w:val="left" w:pos="2895"/>
              </w:tabs>
            </w:pPr>
            <w:r>
              <w:t>Golden time – film or games</w:t>
            </w:r>
          </w:p>
        </w:tc>
      </w:tr>
    </w:tbl>
    <w:p w14:paraId="5E2F0252" w14:textId="77777777" w:rsidR="00411F11" w:rsidRDefault="00411F11">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p>
    <w:p w14:paraId="4C78F06F" w14:textId="77777777" w:rsidR="00411F11" w:rsidRDefault="00411F11">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p>
    <w:p w14:paraId="10E03E43" w14:textId="2B404E30" w:rsidR="00411F11" w:rsidRDefault="00411F11" w:rsidP="00411F11">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p>
    <w:p w14:paraId="05C13B94" w14:textId="77777777" w:rsidR="00411F11" w:rsidRPr="0064265D" w:rsidRDefault="0064265D">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r w:rsidRPr="0064265D">
        <w:rPr>
          <w:rFonts w:ascii="Helvetica Neue" w:eastAsia="Helvetica Neue" w:hAnsi="Helvetica Neue" w:cs="Helvetica Neue"/>
          <w:b/>
          <w:color w:val="000000"/>
          <w:sz w:val="22"/>
          <w:szCs w:val="22"/>
          <w:u w:val="single"/>
        </w:rPr>
        <w:t>Curriculum Offer</w:t>
      </w:r>
    </w:p>
    <w:p w14:paraId="611748D2" w14:textId="77777777" w:rsidR="0064265D" w:rsidRDefault="0064265D">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p>
    <w:p w14:paraId="555198FF" w14:textId="6BE756C0" w:rsidR="0064265D" w:rsidRDefault="00411F11"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bCs/>
          <w:color w:val="000000"/>
          <w:sz w:val="22"/>
          <w:szCs w:val="22"/>
        </w:rPr>
        <w:t xml:space="preserve">Some CYP will attend full time, whilst others will be part time. </w:t>
      </w:r>
      <w:r w:rsidR="0064265D">
        <w:rPr>
          <w:rFonts w:ascii="Helvetica Neue" w:eastAsia="Helvetica Neue" w:hAnsi="Helvetica Neue" w:cs="Helvetica Neue"/>
          <w:bCs/>
          <w:color w:val="000000"/>
          <w:sz w:val="22"/>
          <w:szCs w:val="22"/>
        </w:rPr>
        <w:t xml:space="preserve"> </w:t>
      </w:r>
      <w:r w:rsidR="006043FE">
        <w:rPr>
          <w:rFonts w:ascii="Helvetica Neue" w:eastAsia="Helvetica Neue" w:hAnsi="Helvetica Neue" w:cs="Helvetica Neue"/>
          <w:color w:val="000000"/>
          <w:sz w:val="22"/>
          <w:szCs w:val="22"/>
        </w:rPr>
        <w:t xml:space="preserve">For </w:t>
      </w:r>
      <w:r w:rsidR="006043FE">
        <w:rPr>
          <w:rFonts w:ascii="Helvetica Neue" w:eastAsia="Helvetica Neue" w:hAnsi="Helvetica Neue" w:cs="Helvetica Neue"/>
          <w:b/>
          <w:color w:val="000000"/>
          <w:sz w:val="22"/>
          <w:szCs w:val="22"/>
        </w:rPr>
        <w:t xml:space="preserve">full time </w:t>
      </w:r>
      <w:r w:rsidR="006043FE">
        <w:rPr>
          <w:rFonts w:ascii="Helvetica Neue" w:eastAsia="Helvetica Neue" w:hAnsi="Helvetica Neue" w:cs="Helvetica Neue"/>
          <w:b/>
          <w:sz w:val="22"/>
          <w:szCs w:val="22"/>
        </w:rPr>
        <w:t>pupils</w:t>
      </w:r>
      <w:r w:rsidR="006043FE">
        <w:rPr>
          <w:rFonts w:ascii="Helvetica Neue" w:eastAsia="Helvetica Neue" w:hAnsi="Helvetica Neue" w:cs="Helvetica Neue"/>
          <w:color w:val="000000"/>
          <w:sz w:val="22"/>
          <w:szCs w:val="22"/>
        </w:rPr>
        <w:t xml:space="preserve">, the curriculum offered </w:t>
      </w:r>
      <w:r w:rsidR="00106297">
        <w:rPr>
          <w:rFonts w:ascii="Helvetica Neue" w:eastAsia="Helvetica Neue" w:hAnsi="Helvetica Neue" w:cs="Helvetica Neue"/>
          <w:color w:val="000000"/>
          <w:sz w:val="22"/>
          <w:szCs w:val="22"/>
        </w:rPr>
        <w:t>be fully rounded</w:t>
      </w:r>
      <w:r w:rsidR="006043FE">
        <w:rPr>
          <w:rFonts w:ascii="Helvetica Neue" w:eastAsia="Helvetica Neue" w:hAnsi="Helvetica Neue" w:cs="Helvetica Neue"/>
          <w:color w:val="000000"/>
          <w:sz w:val="22"/>
          <w:szCs w:val="22"/>
        </w:rPr>
        <w:t xml:space="preserve">. </w:t>
      </w:r>
      <w:r w:rsidR="0064265D">
        <w:rPr>
          <w:rFonts w:ascii="Helvetica Neue" w:eastAsia="Helvetica Neue" w:hAnsi="Helvetica Neue" w:cs="Helvetica Neue"/>
          <w:color w:val="000000"/>
          <w:sz w:val="22"/>
          <w:szCs w:val="22"/>
        </w:rPr>
        <w:t xml:space="preserve">At VLC full time </w:t>
      </w:r>
      <w:r w:rsidR="0064265D">
        <w:rPr>
          <w:rFonts w:ascii="Helvetica Neue" w:eastAsia="Helvetica Neue" w:hAnsi="Helvetica Neue" w:cs="Helvetica Neue"/>
          <w:sz w:val="22"/>
          <w:szCs w:val="22"/>
        </w:rPr>
        <w:t>pupil</w:t>
      </w:r>
      <w:r w:rsidR="0064265D">
        <w:rPr>
          <w:rFonts w:ascii="Helvetica Neue" w:eastAsia="Helvetica Neue" w:hAnsi="Helvetica Neue" w:cs="Helvetica Neue"/>
          <w:color w:val="000000"/>
          <w:sz w:val="22"/>
          <w:szCs w:val="22"/>
        </w:rPr>
        <w:t xml:space="preserve"> will have access to the full curriculum subjects on offer at the school. Part time pupils will access a pathway that </w:t>
      </w:r>
      <w:r w:rsidR="00106297">
        <w:rPr>
          <w:rFonts w:ascii="Helvetica Neue" w:eastAsia="Helvetica Neue" w:hAnsi="Helvetica Neue" w:cs="Helvetica Neue"/>
          <w:color w:val="000000"/>
          <w:sz w:val="22"/>
          <w:szCs w:val="22"/>
        </w:rPr>
        <w:t>offers</w:t>
      </w:r>
      <w:r w:rsidR="0064265D">
        <w:rPr>
          <w:rFonts w:ascii="Helvetica Neue" w:eastAsia="Helvetica Neue" w:hAnsi="Helvetica Neue" w:cs="Helvetica Neue"/>
          <w:color w:val="000000"/>
          <w:sz w:val="22"/>
          <w:szCs w:val="22"/>
        </w:rPr>
        <w:t xml:space="preserve"> th</w:t>
      </w:r>
      <w:r w:rsidR="00106297">
        <w:rPr>
          <w:rFonts w:ascii="Helvetica Neue" w:eastAsia="Helvetica Neue" w:hAnsi="Helvetica Neue" w:cs="Helvetica Neue"/>
          <w:color w:val="000000"/>
          <w:sz w:val="22"/>
          <w:szCs w:val="22"/>
        </w:rPr>
        <w:t>e subjects that complement the</w:t>
      </w:r>
      <w:r w:rsidR="0064265D">
        <w:rPr>
          <w:rFonts w:ascii="Helvetica Neue" w:eastAsia="Helvetica Neue" w:hAnsi="Helvetica Neue" w:cs="Helvetica Neue"/>
          <w:color w:val="000000"/>
          <w:sz w:val="22"/>
          <w:szCs w:val="22"/>
        </w:rPr>
        <w:t xml:space="preserve"> curriculum offer at the</w:t>
      </w:r>
      <w:r w:rsidR="00106297">
        <w:rPr>
          <w:rFonts w:ascii="Helvetica Neue" w:eastAsia="Helvetica Neue" w:hAnsi="Helvetica Neue" w:cs="Helvetica Neue"/>
          <w:color w:val="000000"/>
          <w:sz w:val="22"/>
          <w:szCs w:val="22"/>
        </w:rPr>
        <w:t xml:space="preserve"> in which they</w:t>
      </w:r>
      <w:r w:rsidR="0064265D">
        <w:rPr>
          <w:rFonts w:ascii="Helvetica Neue" w:eastAsia="Helvetica Neue" w:hAnsi="Helvetica Neue" w:cs="Helvetica Neue"/>
          <w:color w:val="000000"/>
          <w:sz w:val="22"/>
          <w:szCs w:val="22"/>
        </w:rPr>
        <w:t xml:space="preserve"> school. </w:t>
      </w:r>
    </w:p>
    <w:p w14:paraId="36676061" w14:textId="77777777" w:rsidR="0064265D" w:rsidRDefault="0064265D"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36E938BD" w14:textId="36BD74BE" w:rsidR="0064265D" w:rsidRDefault="0064265D"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 </w:t>
      </w:r>
      <w:r w:rsidR="00106297">
        <w:rPr>
          <w:rFonts w:ascii="Helvetica Neue" w:eastAsia="Helvetica Neue" w:hAnsi="Helvetica Neue" w:cs="Helvetica Neue"/>
          <w:color w:val="000000"/>
          <w:sz w:val="22"/>
          <w:szCs w:val="22"/>
        </w:rPr>
        <w:t>flexibility</w:t>
      </w:r>
      <w:r>
        <w:rPr>
          <w:rFonts w:ascii="Helvetica Neue" w:eastAsia="Helvetica Neue" w:hAnsi="Helvetica Neue" w:cs="Helvetica Neue"/>
          <w:color w:val="000000"/>
          <w:sz w:val="22"/>
          <w:szCs w:val="22"/>
        </w:rPr>
        <w:t xml:space="preserve"> provided within the curriculum will enable VLC to adjust the curriculum offer as and when it is appropriate to meet the learning needs of the CYP.</w:t>
      </w:r>
    </w:p>
    <w:p w14:paraId="2C3279C9" w14:textId="77777777" w:rsidR="006043FE" w:rsidRDefault="006043FE" w:rsidP="006043FE">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2776E6AB" w14:textId="1C805018" w:rsidR="006043FE" w:rsidRDefault="006043FE"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Mathematics and English Language will form the </w:t>
      </w:r>
      <w:r w:rsidR="00106297">
        <w:rPr>
          <w:rFonts w:ascii="Helvetica Neue" w:eastAsia="Helvetica Neue" w:hAnsi="Helvetica Neue" w:cs="Helvetica Neue"/>
          <w:color w:val="000000"/>
          <w:sz w:val="22"/>
          <w:szCs w:val="22"/>
        </w:rPr>
        <w:t>basis</w:t>
      </w:r>
      <w:r>
        <w:rPr>
          <w:rFonts w:ascii="Helvetica Neue" w:eastAsia="Helvetica Neue" w:hAnsi="Helvetica Neue" w:cs="Helvetica Neue"/>
          <w:color w:val="000000"/>
          <w:sz w:val="22"/>
          <w:szCs w:val="22"/>
        </w:rPr>
        <w:t xml:space="preserve"> of </w:t>
      </w:r>
      <w:r w:rsidR="00106297">
        <w:rPr>
          <w:rFonts w:ascii="Helvetica Neue" w:eastAsia="Helvetica Neue" w:hAnsi="Helvetica Neue" w:cs="Helvetica Neue"/>
          <w:color w:val="000000"/>
          <w:sz w:val="22"/>
          <w:szCs w:val="22"/>
        </w:rPr>
        <w:t xml:space="preserve">individual learning package </w:t>
      </w:r>
      <w:r>
        <w:rPr>
          <w:rFonts w:ascii="Helvetica Neue" w:eastAsia="Helvetica Neue" w:hAnsi="Helvetica Neue" w:cs="Helvetica Neue"/>
          <w:b/>
          <w:color w:val="000000"/>
          <w:sz w:val="22"/>
          <w:szCs w:val="22"/>
        </w:rPr>
        <w:t xml:space="preserve">part time </w:t>
      </w:r>
      <w:r>
        <w:rPr>
          <w:rFonts w:ascii="Helvetica Neue" w:eastAsia="Helvetica Neue" w:hAnsi="Helvetica Neue" w:cs="Helvetica Neue"/>
          <w:b/>
          <w:sz w:val="22"/>
          <w:szCs w:val="22"/>
        </w:rPr>
        <w:t>pupils</w:t>
      </w:r>
      <w:r>
        <w:rPr>
          <w:rFonts w:ascii="Helvetica Neue" w:eastAsia="Helvetica Neue" w:hAnsi="Helvetica Neue" w:cs="Helvetica Neue"/>
          <w:color w:val="000000"/>
          <w:sz w:val="22"/>
          <w:szCs w:val="22"/>
        </w:rPr>
        <w:t xml:space="preserve"> at VLC</w:t>
      </w:r>
      <w:r w:rsidR="000B32C4">
        <w:rPr>
          <w:rFonts w:ascii="Helvetica Neue" w:eastAsia="Helvetica Neue" w:hAnsi="Helvetica Neue" w:cs="Helvetica Neue"/>
          <w:color w:val="000000"/>
          <w:sz w:val="22"/>
          <w:szCs w:val="22"/>
        </w:rPr>
        <w:t>.   A</w:t>
      </w:r>
      <w:r>
        <w:rPr>
          <w:rFonts w:ascii="Helvetica Neue" w:eastAsia="Helvetica Neue" w:hAnsi="Helvetica Neue" w:cs="Helvetica Neue"/>
          <w:color w:val="000000"/>
          <w:sz w:val="22"/>
          <w:szCs w:val="22"/>
        </w:rPr>
        <w:t xml:space="preserve">dditional subjects </w:t>
      </w:r>
      <w:r w:rsidR="000B32C4">
        <w:rPr>
          <w:rFonts w:ascii="Helvetica Neue" w:eastAsia="Helvetica Neue" w:hAnsi="Helvetica Neue" w:cs="Helvetica Neue"/>
          <w:color w:val="000000"/>
          <w:sz w:val="22"/>
          <w:szCs w:val="22"/>
        </w:rPr>
        <w:t xml:space="preserve">will be added at the </w:t>
      </w:r>
      <w:r w:rsidR="00E222D9">
        <w:rPr>
          <w:rFonts w:ascii="Helvetica Neue" w:eastAsia="Helvetica Neue" w:hAnsi="Helvetica Neue" w:cs="Helvetica Neue"/>
          <w:color w:val="000000"/>
          <w:sz w:val="22"/>
          <w:szCs w:val="22"/>
        </w:rPr>
        <w:t>discretion</w:t>
      </w:r>
      <w:r>
        <w:rPr>
          <w:rFonts w:ascii="Helvetica Neue" w:eastAsia="Helvetica Neue" w:hAnsi="Helvetica Neue" w:cs="Helvetica Neue"/>
          <w:color w:val="000000"/>
          <w:sz w:val="22"/>
          <w:szCs w:val="22"/>
        </w:rPr>
        <w:t xml:space="preserve"> of both the commissioner and VLC.</w:t>
      </w:r>
      <w:r w:rsidR="0064265D">
        <w:rPr>
          <w:rFonts w:ascii="Helvetica Neue" w:eastAsia="Helvetica Neue" w:hAnsi="Helvetica Neue" w:cs="Helvetica Neue"/>
          <w:color w:val="000000"/>
          <w:sz w:val="22"/>
          <w:szCs w:val="22"/>
        </w:rPr>
        <w:t xml:space="preserve"> </w:t>
      </w:r>
    </w:p>
    <w:p w14:paraId="177BEF03" w14:textId="3A570CF0" w:rsidR="0064265D" w:rsidRDefault="0064265D"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38981B7E" w14:textId="752A0ED2" w:rsidR="00982BE9" w:rsidRDefault="00982BE9"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698771DE" w14:textId="390E9D00" w:rsidR="00982BE9" w:rsidRDefault="00982BE9"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00A9D8A7" w14:textId="2FEA3BE8" w:rsidR="00982BE9" w:rsidRDefault="00982BE9"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4808F3A5" w14:textId="6C4A6072" w:rsidR="00982BE9" w:rsidRDefault="00982BE9"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7C62E461" w14:textId="3541A742" w:rsidR="00982BE9" w:rsidRDefault="00982BE9"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32BA4C0B" w14:textId="08D33038" w:rsidR="00982BE9" w:rsidRDefault="00982BE9"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28ED9349" w14:textId="556ED12E" w:rsidR="00982BE9" w:rsidRDefault="00982BE9"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175BB538" w14:textId="6A7A3E45" w:rsidR="00982BE9" w:rsidRDefault="00982BE9"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6EB3BA46" w14:textId="1C60A6A2" w:rsidR="00982BE9" w:rsidRDefault="00982BE9"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42E565B3" w14:textId="077A9EDB" w:rsidR="00982BE9" w:rsidRDefault="00982BE9"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062CDB74" w14:textId="79D7E5AC" w:rsidR="00982BE9" w:rsidRDefault="00982BE9"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6A92E15B" w14:textId="438DBD78" w:rsidR="00982BE9" w:rsidRDefault="00982BE9"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2FAA7B23" w14:textId="1F752AE5" w:rsidR="00982BE9" w:rsidRDefault="00982BE9"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6CFB53B4" w14:textId="77777777" w:rsidR="00982BE9" w:rsidRPr="0064265D" w:rsidRDefault="00982BE9" w:rsidP="0064265D">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088D051C" w14:textId="28B8460D" w:rsidR="00411F11" w:rsidRPr="0064265D" w:rsidRDefault="00411F11">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r w:rsidRPr="0064265D">
        <w:rPr>
          <w:rFonts w:ascii="Helvetica Neue" w:eastAsia="Helvetica Neue" w:hAnsi="Helvetica Neue" w:cs="Helvetica Neue"/>
          <w:b/>
          <w:color w:val="000000"/>
          <w:sz w:val="22"/>
          <w:szCs w:val="22"/>
          <w:u w:val="single"/>
        </w:rPr>
        <w:t>Table 3 KS3/4 Full time</w:t>
      </w:r>
      <w:r w:rsidR="00FD07A8">
        <w:rPr>
          <w:rFonts w:ascii="Helvetica Neue" w:eastAsia="Helvetica Neue" w:hAnsi="Helvetica Neue" w:cs="Helvetica Neue"/>
          <w:b/>
          <w:color w:val="000000"/>
          <w:sz w:val="22"/>
          <w:szCs w:val="22"/>
          <w:u w:val="single"/>
        </w:rPr>
        <w:t xml:space="preserve"> Pupils</w:t>
      </w:r>
      <w:r w:rsidRPr="0064265D">
        <w:rPr>
          <w:rFonts w:ascii="Helvetica Neue" w:eastAsia="Helvetica Neue" w:hAnsi="Helvetica Neue" w:cs="Helvetica Neue"/>
          <w:b/>
          <w:color w:val="000000"/>
          <w:sz w:val="22"/>
          <w:szCs w:val="22"/>
          <w:u w:val="single"/>
        </w:rPr>
        <w:t>:</w:t>
      </w:r>
    </w:p>
    <w:p w14:paraId="15F42FC5" w14:textId="77777777" w:rsidR="00FD07A8" w:rsidRDefault="00FD07A8" w:rsidP="0064265D">
      <w:pPr>
        <w:rPr>
          <w:rFonts w:ascii="Calibri" w:eastAsia="Calibri" w:hAnsi="Calibri" w:cs="Calibri"/>
          <w:b/>
          <w:color w:val="134F5C"/>
          <w:sz w:val="20"/>
          <w:szCs w:val="20"/>
        </w:rPr>
      </w:pPr>
    </w:p>
    <w:p w14:paraId="2509AD6F" w14:textId="7733B6AE" w:rsidR="0064265D" w:rsidRDefault="00411F11" w:rsidP="0064265D">
      <w:pPr>
        <w:rPr>
          <w:rFonts w:ascii="Calibri" w:eastAsia="Calibri" w:hAnsi="Calibri" w:cs="Calibri"/>
          <w:b/>
          <w:color w:val="134F5C"/>
          <w:sz w:val="20"/>
          <w:szCs w:val="20"/>
        </w:rPr>
      </w:pPr>
      <w:r>
        <w:rPr>
          <w:rFonts w:ascii="Calibri" w:eastAsia="Calibri" w:hAnsi="Calibri" w:cs="Calibri"/>
          <w:b/>
          <w:color w:val="134F5C"/>
          <w:sz w:val="20"/>
          <w:szCs w:val="20"/>
        </w:rPr>
        <w:t>Mandatory Subjects</w:t>
      </w:r>
      <w:r w:rsidR="0064265D" w:rsidRPr="0064265D">
        <w:rPr>
          <w:rFonts w:ascii="Calibri" w:eastAsia="Calibri" w:hAnsi="Calibri" w:cs="Calibri"/>
          <w:b/>
          <w:color w:val="134F5C"/>
          <w:sz w:val="20"/>
          <w:szCs w:val="20"/>
        </w:rPr>
        <w:t xml:space="preserve"> </w:t>
      </w:r>
      <w:r w:rsidR="0064265D">
        <w:rPr>
          <w:rFonts w:ascii="Calibri" w:eastAsia="Calibri" w:hAnsi="Calibri" w:cs="Calibri"/>
          <w:b/>
          <w:color w:val="134F5C"/>
          <w:sz w:val="20"/>
          <w:szCs w:val="20"/>
        </w:rPr>
        <w:t xml:space="preserve">                                                                                   Additional Subjects</w:t>
      </w:r>
    </w:p>
    <w:p w14:paraId="7F4F3FE1" w14:textId="77777777" w:rsidR="00411F11" w:rsidRDefault="00411F11" w:rsidP="00411F11">
      <w:pPr>
        <w:rPr>
          <w:rFonts w:ascii="Calibri" w:eastAsia="Calibri" w:hAnsi="Calibri" w:cs="Calibri"/>
          <w:color w:val="134F5C"/>
          <w:sz w:val="20"/>
          <w:szCs w:val="20"/>
        </w:rPr>
      </w:pPr>
    </w:p>
    <w:tbl>
      <w:tblPr>
        <w:tblW w:w="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200"/>
      </w:tblGrid>
      <w:tr w:rsidR="00411F11" w14:paraId="4E3D7B93" w14:textId="77777777" w:rsidTr="00933BA6">
        <w:tc>
          <w:tcPr>
            <w:tcW w:w="3120" w:type="dxa"/>
            <w:shd w:val="clear" w:color="auto" w:fill="auto"/>
            <w:tcMar>
              <w:top w:w="100" w:type="dxa"/>
              <w:left w:w="100" w:type="dxa"/>
              <w:bottom w:w="100" w:type="dxa"/>
              <w:right w:w="100" w:type="dxa"/>
            </w:tcMar>
          </w:tcPr>
          <w:p w14:paraId="1E52A2A9" w14:textId="77777777" w:rsidR="00411F11" w:rsidRDefault="00411F11" w:rsidP="00933BA6">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 xml:space="preserve">English Language </w:t>
            </w:r>
          </w:p>
        </w:tc>
        <w:tc>
          <w:tcPr>
            <w:tcW w:w="1200" w:type="dxa"/>
            <w:shd w:val="clear" w:color="auto" w:fill="auto"/>
            <w:tcMar>
              <w:top w:w="100" w:type="dxa"/>
              <w:left w:w="100" w:type="dxa"/>
              <w:bottom w:w="100" w:type="dxa"/>
              <w:right w:w="100" w:type="dxa"/>
            </w:tcMar>
          </w:tcPr>
          <w:p w14:paraId="6336F40D" w14:textId="77777777" w:rsidR="00411F11" w:rsidRDefault="00411F11" w:rsidP="00933BA6">
            <w:pPr>
              <w:widowControl w:val="0"/>
              <w:rPr>
                <w:rFonts w:ascii="Calibri" w:eastAsia="Calibri" w:hAnsi="Calibri" w:cs="Calibri"/>
                <w:color w:val="134F5C"/>
                <w:sz w:val="20"/>
                <w:szCs w:val="20"/>
              </w:rPr>
            </w:pPr>
            <w:r>
              <w:rPr>
                <w:rFonts w:ascii="Calibri" w:eastAsia="Calibri" w:hAnsi="Calibri" w:cs="Calibri"/>
                <w:color w:val="134F5C"/>
                <w:sz w:val="20"/>
                <w:szCs w:val="20"/>
              </w:rPr>
              <w:t>AQA</w:t>
            </w:r>
          </w:p>
        </w:tc>
      </w:tr>
      <w:tr w:rsidR="00411F11" w14:paraId="48D2FC38" w14:textId="77777777" w:rsidTr="00933BA6">
        <w:tc>
          <w:tcPr>
            <w:tcW w:w="3120" w:type="dxa"/>
            <w:shd w:val="clear" w:color="auto" w:fill="auto"/>
            <w:tcMar>
              <w:top w:w="100" w:type="dxa"/>
              <w:left w:w="100" w:type="dxa"/>
              <w:bottom w:w="100" w:type="dxa"/>
              <w:right w:w="100" w:type="dxa"/>
            </w:tcMar>
          </w:tcPr>
          <w:p w14:paraId="27BAA2FA" w14:textId="77777777" w:rsidR="00411F11" w:rsidRDefault="00411F11" w:rsidP="00933BA6">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 xml:space="preserve">English Literature </w:t>
            </w:r>
          </w:p>
        </w:tc>
        <w:tc>
          <w:tcPr>
            <w:tcW w:w="1200" w:type="dxa"/>
            <w:shd w:val="clear" w:color="auto" w:fill="auto"/>
            <w:tcMar>
              <w:top w:w="100" w:type="dxa"/>
              <w:left w:w="100" w:type="dxa"/>
              <w:bottom w:w="100" w:type="dxa"/>
              <w:right w:w="100" w:type="dxa"/>
            </w:tcMar>
          </w:tcPr>
          <w:p w14:paraId="3E0B0BDD" w14:textId="77777777" w:rsidR="00411F11" w:rsidRDefault="00411F11" w:rsidP="00933BA6">
            <w:pPr>
              <w:widowControl w:val="0"/>
              <w:rPr>
                <w:rFonts w:ascii="Calibri" w:eastAsia="Calibri" w:hAnsi="Calibri" w:cs="Calibri"/>
                <w:color w:val="134F5C"/>
                <w:sz w:val="20"/>
                <w:szCs w:val="20"/>
              </w:rPr>
            </w:pPr>
            <w:r>
              <w:rPr>
                <w:rFonts w:ascii="Calibri" w:eastAsia="Calibri" w:hAnsi="Calibri" w:cs="Calibri"/>
                <w:color w:val="134F5C"/>
                <w:sz w:val="20"/>
                <w:szCs w:val="20"/>
              </w:rPr>
              <w:t>AQA</w:t>
            </w:r>
          </w:p>
        </w:tc>
      </w:tr>
      <w:tr w:rsidR="00411F11" w14:paraId="23025D04" w14:textId="77777777" w:rsidTr="00933BA6">
        <w:tc>
          <w:tcPr>
            <w:tcW w:w="3120" w:type="dxa"/>
            <w:shd w:val="clear" w:color="auto" w:fill="auto"/>
            <w:tcMar>
              <w:top w:w="100" w:type="dxa"/>
              <w:left w:w="100" w:type="dxa"/>
              <w:bottom w:w="100" w:type="dxa"/>
              <w:right w:w="100" w:type="dxa"/>
            </w:tcMar>
          </w:tcPr>
          <w:p w14:paraId="6122CF80" w14:textId="77777777" w:rsidR="00411F11" w:rsidRDefault="00411F11" w:rsidP="00933BA6">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Maths</w:t>
            </w:r>
          </w:p>
        </w:tc>
        <w:tc>
          <w:tcPr>
            <w:tcW w:w="1200" w:type="dxa"/>
            <w:shd w:val="clear" w:color="auto" w:fill="auto"/>
            <w:tcMar>
              <w:top w:w="100" w:type="dxa"/>
              <w:left w:w="100" w:type="dxa"/>
              <w:bottom w:w="100" w:type="dxa"/>
              <w:right w:w="100" w:type="dxa"/>
            </w:tcMar>
          </w:tcPr>
          <w:p w14:paraId="0F7F5591" w14:textId="77777777" w:rsidR="00411F11" w:rsidRDefault="00411F11" w:rsidP="00933BA6">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Edexcel</w:t>
            </w:r>
          </w:p>
        </w:tc>
      </w:tr>
      <w:tr w:rsidR="00411F11" w14:paraId="465A34E0" w14:textId="77777777" w:rsidTr="00933BA6">
        <w:tc>
          <w:tcPr>
            <w:tcW w:w="3120" w:type="dxa"/>
            <w:shd w:val="clear" w:color="auto" w:fill="auto"/>
            <w:tcMar>
              <w:top w:w="100" w:type="dxa"/>
              <w:left w:w="100" w:type="dxa"/>
              <w:bottom w:w="100" w:type="dxa"/>
              <w:right w:w="100" w:type="dxa"/>
            </w:tcMar>
          </w:tcPr>
          <w:p w14:paraId="2CB724EB" w14:textId="77777777" w:rsidR="00411F11" w:rsidRDefault="00411F11" w:rsidP="00933BA6">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History</w:t>
            </w:r>
          </w:p>
        </w:tc>
        <w:tc>
          <w:tcPr>
            <w:tcW w:w="1200" w:type="dxa"/>
            <w:shd w:val="clear" w:color="auto" w:fill="auto"/>
            <w:tcMar>
              <w:top w:w="100" w:type="dxa"/>
              <w:left w:w="100" w:type="dxa"/>
              <w:bottom w:w="100" w:type="dxa"/>
              <w:right w:w="100" w:type="dxa"/>
            </w:tcMar>
          </w:tcPr>
          <w:p w14:paraId="09100345" w14:textId="77777777" w:rsidR="00411F11" w:rsidRDefault="00411F11" w:rsidP="00933BA6">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Edexcel</w:t>
            </w:r>
          </w:p>
        </w:tc>
      </w:tr>
      <w:tr w:rsidR="00411F11" w14:paraId="1C9E4FA2" w14:textId="77777777" w:rsidTr="00933BA6">
        <w:tc>
          <w:tcPr>
            <w:tcW w:w="3120" w:type="dxa"/>
            <w:shd w:val="clear" w:color="auto" w:fill="auto"/>
            <w:tcMar>
              <w:top w:w="100" w:type="dxa"/>
              <w:left w:w="100" w:type="dxa"/>
              <w:bottom w:w="100" w:type="dxa"/>
              <w:right w:w="100" w:type="dxa"/>
            </w:tcMar>
          </w:tcPr>
          <w:p w14:paraId="0DAB41CE" w14:textId="77777777" w:rsidR="00411F11" w:rsidRDefault="00411F11" w:rsidP="00933BA6">
            <w:pPr>
              <w:widowControl w:val="0"/>
              <w:pBdr>
                <w:top w:val="nil"/>
                <w:left w:val="nil"/>
                <w:bottom w:val="nil"/>
                <w:right w:val="nil"/>
                <w:between w:val="nil"/>
              </w:pBdr>
              <w:rPr>
                <w:rFonts w:ascii="Calibri" w:eastAsia="Calibri" w:hAnsi="Calibri" w:cs="Calibri"/>
                <w:b/>
                <w:color w:val="134F5C"/>
                <w:sz w:val="20"/>
                <w:szCs w:val="20"/>
              </w:rPr>
            </w:pPr>
            <w:r>
              <w:rPr>
                <w:rFonts w:ascii="Calibri" w:eastAsia="Calibri" w:hAnsi="Calibri" w:cs="Calibri"/>
                <w:b/>
                <w:color w:val="134F5C"/>
                <w:sz w:val="20"/>
                <w:szCs w:val="20"/>
              </w:rPr>
              <w:t>EITHER</w:t>
            </w:r>
          </w:p>
        </w:tc>
        <w:tc>
          <w:tcPr>
            <w:tcW w:w="1200" w:type="dxa"/>
            <w:shd w:val="clear" w:color="auto" w:fill="auto"/>
            <w:tcMar>
              <w:top w:w="100" w:type="dxa"/>
              <w:left w:w="100" w:type="dxa"/>
              <w:bottom w:w="100" w:type="dxa"/>
              <w:right w:w="100" w:type="dxa"/>
            </w:tcMar>
          </w:tcPr>
          <w:p w14:paraId="7E0839CC" w14:textId="77777777" w:rsidR="00411F11" w:rsidRDefault="00411F11" w:rsidP="00933BA6">
            <w:pPr>
              <w:widowControl w:val="0"/>
              <w:pBdr>
                <w:top w:val="nil"/>
                <w:left w:val="nil"/>
                <w:bottom w:val="nil"/>
                <w:right w:val="nil"/>
                <w:between w:val="nil"/>
              </w:pBdr>
              <w:rPr>
                <w:rFonts w:ascii="Calibri" w:eastAsia="Calibri" w:hAnsi="Calibri" w:cs="Calibri"/>
                <w:color w:val="134F5C"/>
                <w:sz w:val="20"/>
                <w:szCs w:val="20"/>
              </w:rPr>
            </w:pPr>
          </w:p>
        </w:tc>
      </w:tr>
      <w:tr w:rsidR="00411F11" w14:paraId="5E8EBA73" w14:textId="77777777" w:rsidTr="00933BA6">
        <w:tc>
          <w:tcPr>
            <w:tcW w:w="3120" w:type="dxa"/>
            <w:shd w:val="clear" w:color="auto" w:fill="auto"/>
            <w:tcMar>
              <w:top w:w="100" w:type="dxa"/>
              <w:left w:w="100" w:type="dxa"/>
              <w:bottom w:w="100" w:type="dxa"/>
              <w:right w:w="100" w:type="dxa"/>
            </w:tcMar>
          </w:tcPr>
          <w:p w14:paraId="0061AB89" w14:textId="77777777" w:rsidR="00411F11" w:rsidRDefault="00411F11" w:rsidP="00933BA6">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Science Trilogy  (Double Award)</w:t>
            </w:r>
          </w:p>
        </w:tc>
        <w:tc>
          <w:tcPr>
            <w:tcW w:w="1200" w:type="dxa"/>
            <w:shd w:val="clear" w:color="auto" w:fill="auto"/>
            <w:tcMar>
              <w:top w:w="100" w:type="dxa"/>
              <w:left w:w="100" w:type="dxa"/>
              <w:bottom w:w="100" w:type="dxa"/>
              <w:right w:w="100" w:type="dxa"/>
            </w:tcMar>
          </w:tcPr>
          <w:p w14:paraId="3DFE444B" w14:textId="77777777" w:rsidR="00411F11" w:rsidRDefault="00411F11" w:rsidP="00933BA6">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r w:rsidR="00411F11" w14:paraId="01644107" w14:textId="77777777" w:rsidTr="00933BA6">
        <w:tc>
          <w:tcPr>
            <w:tcW w:w="3120" w:type="dxa"/>
            <w:shd w:val="clear" w:color="auto" w:fill="auto"/>
            <w:tcMar>
              <w:top w:w="100" w:type="dxa"/>
              <w:left w:w="100" w:type="dxa"/>
              <w:bottom w:w="100" w:type="dxa"/>
              <w:right w:w="100" w:type="dxa"/>
            </w:tcMar>
          </w:tcPr>
          <w:p w14:paraId="2493C7C3" w14:textId="77777777" w:rsidR="00411F11" w:rsidRDefault="00411F11" w:rsidP="00933BA6">
            <w:pPr>
              <w:widowControl w:val="0"/>
              <w:pBdr>
                <w:top w:val="nil"/>
                <w:left w:val="nil"/>
                <w:bottom w:val="nil"/>
                <w:right w:val="nil"/>
                <w:between w:val="nil"/>
              </w:pBdr>
              <w:rPr>
                <w:rFonts w:ascii="Calibri" w:eastAsia="Calibri" w:hAnsi="Calibri" w:cs="Calibri"/>
                <w:b/>
                <w:color w:val="134F5C"/>
                <w:sz w:val="20"/>
                <w:szCs w:val="20"/>
              </w:rPr>
            </w:pPr>
            <w:r>
              <w:rPr>
                <w:rFonts w:ascii="Calibri" w:eastAsia="Calibri" w:hAnsi="Calibri" w:cs="Calibri"/>
                <w:b/>
                <w:color w:val="134F5C"/>
                <w:sz w:val="20"/>
                <w:szCs w:val="20"/>
              </w:rPr>
              <w:t>OR</w:t>
            </w:r>
          </w:p>
        </w:tc>
        <w:tc>
          <w:tcPr>
            <w:tcW w:w="1200" w:type="dxa"/>
            <w:shd w:val="clear" w:color="auto" w:fill="auto"/>
            <w:tcMar>
              <w:top w:w="100" w:type="dxa"/>
              <w:left w:w="100" w:type="dxa"/>
              <w:bottom w:w="100" w:type="dxa"/>
              <w:right w:w="100" w:type="dxa"/>
            </w:tcMar>
          </w:tcPr>
          <w:p w14:paraId="54635297" w14:textId="77777777" w:rsidR="00411F11" w:rsidRDefault="00411F11" w:rsidP="00933BA6">
            <w:pPr>
              <w:widowControl w:val="0"/>
              <w:pBdr>
                <w:top w:val="nil"/>
                <w:left w:val="nil"/>
                <w:bottom w:val="nil"/>
                <w:right w:val="nil"/>
                <w:between w:val="nil"/>
              </w:pBdr>
              <w:rPr>
                <w:rFonts w:ascii="Calibri" w:eastAsia="Calibri" w:hAnsi="Calibri" w:cs="Calibri"/>
                <w:color w:val="134F5C"/>
                <w:sz w:val="20"/>
                <w:szCs w:val="20"/>
              </w:rPr>
            </w:pPr>
          </w:p>
        </w:tc>
      </w:tr>
      <w:tr w:rsidR="00411F11" w14:paraId="07E854AF" w14:textId="77777777" w:rsidTr="00933BA6">
        <w:tc>
          <w:tcPr>
            <w:tcW w:w="3120" w:type="dxa"/>
            <w:shd w:val="clear" w:color="auto" w:fill="auto"/>
            <w:tcMar>
              <w:top w:w="100" w:type="dxa"/>
              <w:left w:w="100" w:type="dxa"/>
              <w:bottom w:w="100" w:type="dxa"/>
              <w:right w:w="100" w:type="dxa"/>
            </w:tcMar>
          </w:tcPr>
          <w:p w14:paraId="7E1F58AB" w14:textId="77777777" w:rsidR="00411F11" w:rsidRDefault="00411F11" w:rsidP="00933BA6">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Chemistry</w:t>
            </w:r>
          </w:p>
        </w:tc>
        <w:tc>
          <w:tcPr>
            <w:tcW w:w="1200" w:type="dxa"/>
            <w:shd w:val="clear" w:color="auto" w:fill="auto"/>
            <w:tcMar>
              <w:top w:w="100" w:type="dxa"/>
              <w:left w:w="100" w:type="dxa"/>
              <w:bottom w:w="100" w:type="dxa"/>
              <w:right w:w="100" w:type="dxa"/>
            </w:tcMar>
          </w:tcPr>
          <w:p w14:paraId="1399A1FE" w14:textId="77777777" w:rsidR="00411F11" w:rsidRDefault="00411F11" w:rsidP="00933BA6">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r w:rsidR="00411F11" w14:paraId="3BD7D55D" w14:textId="77777777" w:rsidTr="00933BA6">
        <w:tc>
          <w:tcPr>
            <w:tcW w:w="3120" w:type="dxa"/>
            <w:shd w:val="clear" w:color="auto" w:fill="auto"/>
            <w:tcMar>
              <w:top w:w="100" w:type="dxa"/>
              <w:left w:w="100" w:type="dxa"/>
              <w:bottom w:w="100" w:type="dxa"/>
              <w:right w:w="100" w:type="dxa"/>
            </w:tcMar>
          </w:tcPr>
          <w:p w14:paraId="77057505" w14:textId="77777777" w:rsidR="00411F11" w:rsidRDefault="00411F11" w:rsidP="00933BA6">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 xml:space="preserve">Biology </w:t>
            </w:r>
          </w:p>
        </w:tc>
        <w:tc>
          <w:tcPr>
            <w:tcW w:w="1200" w:type="dxa"/>
            <w:shd w:val="clear" w:color="auto" w:fill="auto"/>
            <w:tcMar>
              <w:top w:w="100" w:type="dxa"/>
              <w:left w:w="100" w:type="dxa"/>
              <w:bottom w:w="100" w:type="dxa"/>
              <w:right w:w="100" w:type="dxa"/>
            </w:tcMar>
          </w:tcPr>
          <w:p w14:paraId="27672A8B" w14:textId="77777777" w:rsidR="00411F11" w:rsidRDefault="00411F11" w:rsidP="00933BA6">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r w:rsidR="00411F11" w14:paraId="30B95449" w14:textId="77777777" w:rsidTr="00933BA6">
        <w:tc>
          <w:tcPr>
            <w:tcW w:w="3120" w:type="dxa"/>
            <w:shd w:val="clear" w:color="auto" w:fill="auto"/>
            <w:tcMar>
              <w:top w:w="100" w:type="dxa"/>
              <w:left w:w="100" w:type="dxa"/>
              <w:bottom w:w="100" w:type="dxa"/>
              <w:right w:w="100" w:type="dxa"/>
            </w:tcMar>
          </w:tcPr>
          <w:p w14:paraId="62211378" w14:textId="77777777" w:rsidR="00411F11" w:rsidRDefault="00411F11" w:rsidP="00933BA6">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Physics</w:t>
            </w:r>
          </w:p>
        </w:tc>
        <w:tc>
          <w:tcPr>
            <w:tcW w:w="1200" w:type="dxa"/>
            <w:shd w:val="clear" w:color="auto" w:fill="auto"/>
            <w:tcMar>
              <w:top w:w="100" w:type="dxa"/>
              <w:left w:w="100" w:type="dxa"/>
              <w:bottom w:w="100" w:type="dxa"/>
              <w:right w:w="100" w:type="dxa"/>
            </w:tcMar>
          </w:tcPr>
          <w:p w14:paraId="29F4D5C3" w14:textId="77777777" w:rsidR="00411F11" w:rsidRDefault="00411F11" w:rsidP="00933BA6">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bl>
    <w:tbl>
      <w:tblPr>
        <w:tblpPr w:leftFromText="181" w:rightFromText="181" w:vertAnchor="text" w:horzAnchor="page" w:tblpX="6811" w:tblpY="-4512"/>
        <w:tblOverlap w:val="never"/>
        <w:tblW w:w="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5"/>
        <w:gridCol w:w="1425"/>
      </w:tblGrid>
      <w:tr w:rsidR="0064265D" w14:paraId="46AF290A" w14:textId="77777777" w:rsidTr="0064265D">
        <w:tc>
          <w:tcPr>
            <w:tcW w:w="2895" w:type="dxa"/>
            <w:shd w:val="clear" w:color="auto" w:fill="auto"/>
            <w:tcMar>
              <w:top w:w="100" w:type="dxa"/>
              <w:left w:w="100" w:type="dxa"/>
              <w:bottom w:w="100" w:type="dxa"/>
              <w:right w:w="100" w:type="dxa"/>
            </w:tcMar>
          </w:tcPr>
          <w:p w14:paraId="50E34212"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Religious Education (A)</w:t>
            </w:r>
          </w:p>
        </w:tc>
        <w:tc>
          <w:tcPr>
            <w:tcW w:w="1425" w:type="dxa"/>
            <w:shd w:val="clear" w:color="auto" w:fill="auto"/>
            <w:tcMar>
              <w:top w:w="100" w:type="dxa"/>
              <w:left w:w="100" w:type="dxa"/>
              <w:bottom w:w="100" w:type="dxa"/>
              <w:right w:w="100" w:type="dxa"/>
            </w:tcMar>
          </w:tcPr>
          <w:p w14:paraId="396A864E"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r w:rsidR="0064265D" w14:paraId="6A5C3385" w14:textId="77777777" w:rsidTr="0064265D">
        <w:tc>
          <w:tcPr>
            <w:tcW w:w="2895" w:type="dxa"/>
            <w:shd w:val="clear" w:color="auto" w:fill="auto"/>
            <w:tcMar>
              <w:top w:w="100" w:type="dxa"/>
              <w:left w:w="100" w:type="dxa"/>
              <w:bottom w:w="100" w:type="dxa"/>
              <w:right w:w="100" w:type="dxa"/>
            </w:tcMar>
          </w:tcPr>
          <w:p w14:paraId="48C64225"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French</w:t>
            </w:r>
          </w:p>
        </w:tc>
        <w:tc>
          <w:tcPr>
            <w:tcW w:w="1425" w:type="dxa"/>
            <w:shd w:val="clear" w:color="auto" w:fill="auto"/>
            <w:tcMar>
              <w:top w:w="100" w:type="dxa"/>
              <w:left w:w="100" w:type="dxa"/>
              <w:bottom w:w="100" w:type="dxa"/>
              <w:right w:w="100" w:type="dxa"/>
            </w:tcMar>
          </w:tcPr>
          <w:p w14:paraId="78E4534A"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r w:rsidR="0064265D" w14:paraId="75BEF74D" w14:textId="77777777" w:rsidTr="003560F4">
        <w:tc>
          <w:tcPr>
            <w:tcW w:w="4320" w:type="dxa"/>
            <w:gridSpan w:val="2"/>
            <w:shd w:val="clear" w:color="auto" w:fill="auto"/>
            <w:tcMar>
              <w:top w:w="100" w:type="dxa"/>
              <w:left w:w="100" w:type="dxa"/>
              <w:bottom w:w="100" w:type="dxa"/>
              <w:right w:w="100" w:type="dxa"/>
            </w:tcMar>
          </w:tcPr>
          <w:p w14:paraId="6E31560C"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b/>
                <w:color w:val="134F5C"/>
                <w:sz w:val="20"/>
                <w:szCs w:val="20"/>
              </w:rPr>
              <w:t>Mandatory Non Examined Subjects</w:t>
            </w:r>
          </w:p>
        </w:tc>
      </w:tr>
      <w:tr w:rsidR="0064265D" w14:paraId="64CC1FF4" w14:textId="77777777" w:rsidTr="0064265D">
        <w:tc>
          <w:tcPr>
            <w:tcW w:w="2895" w:type="dxa"/>
            <w:shd w:val="clear" w:color="auto" w:fill="auto"/>
            <w:tcMar>
              <w:top w:w="100" w:type="dxa"/>
              <w:left w:w="100" w:type="dxa"/>
              <w:bottom w:w="100" w:type="dxa"/>
              <w:right w:w="100" w:type="dxa"/>
            </w:tcMar>
          </w:tcPr>
          <w:p w14:paraId="3A22495F"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PSHE</w:t>
            </w:r>
          </w:p>
        </w:tc>
        <w:tc>
          <w:tcPr>
            <w:tcW w:w="1425" w:type="dxa"/>
            <w:shd w:val="clear" w:color="auto" w:fill="auto"/>
            <w:tcMar>
              <w:top w:w="100" w:type="dxa"/>
              <w:left w:w="100" w:type="dxa"/>
              <w:bottom w:w="100" w:type="dxa"/>
              <w:right w:w="100" w:type="dxa"/>
            </w:tcMar>
          </w:tcPr>
          <w:p w14:paraId="506599DA"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p>
        </w:tc>
      </w:tr>
      <w:tr w:rsidR="0064265D" w14:paraId="287885CC" w14:textId="77777777" w:rsidTr="0064265D">
        <w:tc>
          <w:tcPr>
            <w:tcW w:w="2895" w:type="dxa"/>
            <w:shd w:val="clear" w:color="auto" w:fill="auto"/>
            <w:tcMar>
              <w:top w:w="100" w:type="dxa"/>
              <w:left w:w="100" w:type="dxa"/>
              <w:bottom w:w="100" w:type="dxa"/>
              <w:right w:w="100" w:type="dxa"/>
            </w:tcMar>
          </w:tcPr>
          <w:p w14:paraId="05F2B2BA"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Art</w:t>
            </w:r>
          </w:p>
        </w:tc>
        <w:tc>
          <w:tcPr>
            <w:tcW w:w="1425" w:type="dxa"/>
            <w:shd w:val="clear" w:color="auto" w:fill="auto"/>
            <w:tcMar>
              <w:top w:w="100" w:type="dxa"/>
              <w:left w:w="100" w:type="dxa"/>
              <w:bottom w:w="100" w:type="dxa"/>
              <w:right w:w="100" w:type="dxa"/>
            </w:tcMar>
          </w:tcPr>
          <w:p w14:paraId="4ABF504D"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p>
        </w:tc>
      </w:tr>
      <w:tr w:rsidR="0064265D" w14:paraId="06FD2F55" w14:textId="77777777" w:rsidTr="0064265D">
        <w:tc>
          <w:tcPr>
            <w:tcW w:w="2895" w:type="dxa"/>
            <w:shd w:val="clear" w:color="auto" w:fill="auto"/>
            <w:tcMar>
              <w:top w:w="100" w:type="dxa"/>
              <w:left w:w="100" w:type="dxa"/>
              <w:bottom w:w="100" w:type="dxa"/>
              <w:right w:w="100" w:type="dxa"/>
            </w:tcMar>
          </w:tcPr>
          <w:p w14:paraId="32B1A533"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Cookery</w:t>
            </w:r>
          </w:p>
        </w:tc>
        <w:tc>
          <w:tcPr>
            <w:tcW w:w="1425" w:type="dxa"/>
            <w:shd w:val="clear" w:color="auto" w:fill="auto"/>
            <w:tcMar>
              <w:top w:w="100" w:type="dxa"/>
              <w:left w:w="100" w:type="dxa"/>
              <w:bottom w:w="100" w:type="dxa"/>
              <w:right w:w="100" w:type="dxa"/>
            </w:tcMar>
          </w:tcPr>
          <w:p w14:paraId="641B50F2"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p>
        </w:tc>
      </w:tr>
      <w:tr w:rsidR="0064265D" w14:paraId="4C337CA1" w14:textId="77777777" w:rsidTr="0064265D">
        <w:tc>
          <w:tcPr>
            <w:tcW w:w="2895" w:type="dxa"/>
            <w:shd w:val="clear" w:color="auto" w:fill="auto"/>
            <w:tcMar>
              <w:top w:w="100" w:type="dxa"/>
              <w:left w:w="100" w:type="dxa"/>
              <w:bottom w:w="100" w:type="dxa"/>
              <w:right w:w="100" w:type="dxa"/>
            </w:tcMar>
          </w:tcPr>
          <w:p w14:paraId="3A0D7412"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P.E</w:t>
            </w:r>
          </w:p>
        </w:tc>
        <w:tc>
          <w:tcPr>
            <w:tcW w:w="1425" w:type="dxa"/>
            <w:shd w:val="clear" w:color="auto" w:fill="auto"/>
            <w:tcMar>
              <w:top w:w="100" w:type="dxa"/>
              <w:left w:w="100" w:type="dxa"/>
              <w:bottom w:w="100" w:type="dxa"/>
              <w:right w:w="100" w:type="dxa"/>
            </w:tcMar>
          </w:tcPr>
          <w:p w14:paraId="312AA61D"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p>
        </w:tc>
      </w:tr>
      <w:tr w:rsidR="0064265D" w14:paraId="39B2136A" w14:textId="77777777" w:rsidTr="0064265D">
        <w:tc>
          <w:tcPr>
            <w:tcW w:w="2895" w:type="dxa"/>
            <w:shd w:val="clear" w:color="auto" w:fill="auto"/>
            <w:tcMar>
              <w:top w:w="100" w:type="dxa"/>
              <w:left w:w="100" w:type="dxa"/>
              <w:bottom w:w="100" w:type="dxa"/>
              <w:right w:w="100" w:type="dxa"/>
            </w:tcMar>
          </w:tcPr>
          <w:p w14:paraId="6E40FB03"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Study Skills</w:t>
            </w:r>
          </w:p>
        </w:tc>
        <w:tc>
          <w:tcPr>
            <w:tcW w:w="1425" w:type="dxa"/>
            <w:shd w:val="clear" w:color="auto" w:fill="auto"/>
            <w:tcMar>
              <w:top w:w="100" w:type="dxa"/>
              <w:left w:w="100" w:type="dxa"/>
              <w:bottom w:w="100" w:type="dxa"/>
              <w:right w:w="100" w:type="dxa"/>
            </w:tcMar>
          </w:tcPr>
          <w:p w14:paraId="4DEA89B7"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p>
        </w:tc>
      </w:tr>
      <w:tr w:rsidR="0064265D" w14:paraId="20475A2D" w14:textId="77777777" w:rsidTr="0064265D">
        <w:tc>
          <w:tcPr>
            <w:tcW w:w="2895" w:type="dxa"/>
            <w:shd w:val="clear" w:color="auto" w:fill="auto"/>
            <w:tcMar>
              <w:top w:w="100" w:type="dxa"/>
              <w:left w:w="100" w:type="dxa"/>
              <w:bottom w:w="100" w:type="dxa"/>
              <w:right w:w="100" w:type="dxa"/>
            </w:tcMar>
          </w:tcPr>
          <w:p w14:paraId="7F9F8C7D"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SMSC</w:t>
            </w:r>
          </w:p>
        </w:tc>
        <w:tc>
          <w:tcPr>
            <w:tcW w:w="1425" w:type="dxa"/>
            <w:shd w:val="clear" w:color="auto" w:fill="auto"/>
            <w:tcMar>
              <w:top w:w="100" w:type="dxa"/>
              <w:left w:w="100" w:type="dxa"/>
              <w:bottom w:w="100" w:type="dxa"/>
              <w:right w:w="100" w:type="dxa"/>
            </w:tcMar>
          </w:tcPr>
          <w:p w14:paraId="26DDA673"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p>
        </w:tc>
      </w:tr>
      <w:tr w:rsidR="00DE31A3" w14:paraId="2248966E" w14:textId="77777777" w:rsidTr="0064265D">
        <w:tc>
          <w:tcPr>
            <w:tcW w:w="2895" w:type="dxa"/>
            <w:shd w:val="clear" w:color="auto" w:fill="auto"/>
            <w:tcMar>
              <w:top w:w="100" w:type="dxa"/>
              <w:left w:w="100" w:type="dxa"/>
              <w:bottom w:w="100" w:type="dxa"/>
              <w:right w:w="100" w:type="dxa"/>
            </w:tcMar>
          </w:tcPr>
          <w:p w14:paraId="0C2283CB" w14:textId="17299DAE" w:rsidR="00DE31A3" w:rsidRDefault="00DE31A3"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Digital Literacy</w:t>
            </w:r>
          </w:p>
        </w:tc>
        <w:tc>
          <w:tcPr>
            <w:tcW w:w="1425" w:type="dxa"/>
            <w:shd w:val="clear" w:color="auto" w:fill="auto"/>
            <w:tcMar>
              <w:top w:w="100" w:type="dxa"/>
              <w:left w:w="100" w:type="dxa"/>
              <w:bottom w:w="100" w:type="dxa"/>
              <w:right w:w="100" w:type="dxa"/>
            </w:tcMar>
          </w:tcPr>
          <w:p w14:paraId="2326CB0E" w14:textId="77777777" w:rsidR="00DE31A3" w:rsidRDefault="00DE31A3" w:rsidP="0064265D">
            <w:pPr>
              <w:widowControl w:val="0"/>
              <w:pBdr>
                <w:top w:val="nil"/>
                <w:left w:val="nil"/>
                <w:bottom w:val="nil"/>
                <w:right w:val="nil"/>
                <w:between w:val="nil"/>
              </w:pBdr>
              <w:rPr>
                <w:rFonts w:ascii="Calibri" w:eastAsia="Calibri" w:hAnsi="Calibri" w:cs="Calibri"/>
                <w:color w:val="134F5C"/>
                <w:sz w:val="20"/>
                <w:szCs w:val="20"/>
              </w:rPr>
            </w:pPr>
          </w:p>
        </w:tc>
      </w:tr>
    </w:tbl>
    <w:p w14:paraId="6C5B465D" w14:textId="77777777" w:rsidR="00411F11" w:rsidRDefault="00411F11" w:rsidP="00411F11">
      <w:pPr>
        <w:rPr>
          <w:rFonts w:ascii="Calibri" w:eastAsia="Calibri" w:hAnsi="Calibri" w:cs="Calibri"/>
          <w:b/>
          <w:color w:val="134F5C"/>
          <w:sz w:val="20"/>
          <w:szCs w:val="20"/>
        </w:rPr>
      </w:pPr>
    </w:p>
    <w:p w14:paraId="208B6035" w14:textId="77777777" w:rsidR="00FD07A8" w:rsidRDefault="00FD07A8" w:rsidP="00411F11">
      <w:pPr>
        <w:rPr>
          <w:rFonts w:ascii="Calibri" w:eastAsia="Calibri" w:hAnsi="Calibri" w:cs="Calibri"/>
          <w:b/>
          <w:u w:val="single"/>
        </w:rPr>
      </w:pPr>
    </w:p>
    <w:p w14:paraId="04A74BB5" w14:textId="3223C00C" w:rsidR="00411F11" w:rsidRPr="00FD07A8" w:rsidRDefault="00411F11" w:rsidP="00411F11">
      <w:pPr>
        <w:rPr>
          <w:rFonts w:ascii="Calibri" w:eastAsia="Calibri" w:hAnsi="Calibri" w:cs="Calibri"/>
          <w:b/>
          <w:u w:val="single"/>
        </w:rPr>
      </w:pPr>
      <w:r w:rsidRPr="00FD07A8">
        <w:rPr>
          <w:rFonts w:ascii="Calibri" w:eastAsia="Calibri" w:hAnsi="Calibri" w:cs="Calibri"/>
          <w:b/>
          <w:u w:val="single"/>
        </w:rPr>
        <w:t>Ta</w:t>
      </w:r>
      <w:r w:rsidR="00FD07A8">
        <w:rPr>
          <w:rFonts w:ascii="Calibri" w:eastAsia="Calibri" w:hAnsi="Calibri" w:cs="Calibri"/>
          <w:b/>
          <w:u w:val="single"/>
        </w:rPr>
        <w:t>ble 4 : KS3/4 Part Time Pupils:</w:t>
      </w:r>
    </w:p>
    <w:p w14:paraId="21102437" w14:textId="77777777" w:rsidR="00411F11" w:rsidRDefault="00411F11" w:rsidP="00411F11">
      <w:pPr>
        <w:rPr>
          <w:rFonts w:ascii="Calibri" w:eastAsia="Calibri" w:hAnsi="Calibri" w:cs="Calibri"/>
          <w:b/>
          <w:color w:val="134F5C"/>
          <w:sz w:val="20"/>
          <w:szCs w:val="20"/>
        </w:rPr>
      </w:pPr>
    </w:p>
    <w:p w14:paraId="034A1412" w14:textId="77777777" w:rsidR="0064265D" w:rsidRDefault="00411F11" w:rsidP="0064265D">
      <w:pPr>
        <w:rPr>
          <w:rFonts w:ascii="Calibri" w:eastAsia="Calibri" w:hAnsi="Calibri" w:cs="Calibri"/>
          <w:b/>
          <w:color w:val="134F5C"/>
          <w:sz w:val="20"/>
          <w:szCs w:val="20"/>
        </w:rPr>
      </w:pPr>
      <w:r>
        <w:rPr>
          <w:rFonts w:ascii="Calibri" w:eastAsia="Calibri" w:hAnsi="Calibri" w:cs="Calibri"/>
          <w:b/>
          <w:color w:val="134F5C"/>
          <w:sz w:val="20"/>
          <w:szCs w:val="20"/>
        </w:rPr>
        <w:t>Mandatory Subjects</w:t>
      </w:r>
      <w:r w:rsidR="0064265D" w:rsidRPr="0064265D">
        <w:rPr>
          <w:rFonts w:ascii="Calibri" w:eastAsia="Calibri" w:hAnsi="Calibri" w:cs="Calibri"/>
          <w:b/>
          <w:color w:val="134F5C"/>
          <w:sz w:val="20"/>
          <w:szCs w:val="20"/>
        </w:rPr>
        <w:t xml:space="preserve"> </w:t>
      </w:r>
      <w:r w:rsidR="0064265D">
        <w:rPr>
          <w:rFonts w:ascii="Calibri" w:eastAsia="Calibri" w:hAnsi="Calibri" w:cs="Calibri"/>
          <w:b/>
          <w:color w:val="134F5C"/>
          <w:sz w:val="20"/>
          <w:szCs w:val="20"/>
        </w:rPr>
        <w:t xml:space="preserve">                                                                                      Additional Subjects Cont:</w:t>
      </w:r>
    </w:p>
    <w:tbl>
      <w:tblPr>
        <w:tblpPr w:leftFromText="180" w:rightFromText="180" w:vertAnchor="text" w:horzAnchor="margin" w:tblpY="189"/>
        <w:tblW w:w="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185"/>
      </w:tblGrid>
      <w:tr w:rsidR="0064265D" w14:paraId="3972ED6E" w14:textId="77777777" w:rsidTr="0064265D">
        <w:tc>
          <w:tcPr>
            <w:tcW w:w="3135" w:type="dxa"/>
            <w:shd w:val="clear" w:color="auto" w:fill="auto"/>
            <w:tcMar>
              <w:top w:w="100" w:type="dxa"/>
              <w:left w:w="100" w:type="dxa"/>
              <w:bottom w:w="100" w:type="dxa"/>
              <w:right w:w="100" w:type="dxa"/>
            </w:tcMar>
          </w:tcPr>
          <w:p w14:paraId="4BF0B1F5"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English Language</w:t>
            </w:r>
          </w:p>
        </w:tc>
        <w:tc>
          <w:tcPr>
            <w:tcW w:w="1185" w:type="dxa"/>
            <w:shd w:val="clear" w:color="auto" w:fill="auto"/>
            <w:tcMar>
              <w:top w:w="100" w:type="dxa"/>
              <w:left w:w="100" w:type="dxa"/>
              <w:bottom w:w="100" w:type="dxa"/>
              <w:right w:w="100" w:type="dxa"/>
            </w:tcMar>
          </w:tcPr>
          <w:p w14:paraId="6BE7DF6B"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r w:rsidR="0064265D" w14:paraId="462500D2" w14:textId="77777777" w:rsidTr="0064265D">
        <w:tc>
          <w:tcPr>
            <w:tcW w:w="3135" w:type="dxa"/>
            <w:shd w:val="clear" w:color="auto" w:fill="auto"/>
            <w:tcMar>
              <w:top w:w="100" w:type="dxa"/>
              <w:left w:w="100" w:type="dxa"/>
              <w:bottom w:w="100" w:type="dxa"/>
              <w:right w:w="100" w:type="dxa"/>
            </w:tcMar>
          </w:tcPr>
          <w:p w14:paraId="090B5B9F"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Maths</w:t>
            </w:r>
          </w:p>
        </w:tc>
        <w:tc>
          <w:tcPr>
            <w:tcW w:w="1185" w:type="dxa"/>
            <w:shd w:val="clear" w:color="auto" w:fill="auto"/>
            <w:tcMar>
              <w:top w:w="100" w:type="dxa"/>
              <w:left w:w="100" w:type="dxa"/>
              <w:bottom w:w="100" w:type="dxa"/>
              <w:right w:w="100" w:type="dxa"/>
            </w:tcMar>
          </w:tcPr>
          <w:p w14:paraId="13C6A141"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Edexcel</w:t>
            </w:r>
          </w:p>
        </w:tc>
      </w:tr>
    </w:tbl>
    <w:p w14:paraId="149D59B3" w14:textId="77777777" w:rsidR="00411F11" w:rsidRDefault="00411F11" w:rsidP="00411F11">
      <w:pPr>
        <w:rPr>
          <w:rFonts w:ascii="Calibri" w:eastAsia="Calibri" w:hAnsi="Calibri" w:cs="Calibri"/>
          <w:b/>
          <w:color w:val="134F5C"/>
          <w:sz w:val="20"/>
          <w:szCs w:val="20"/>
        </w:rPr>
      </w:pPr>
    </w:p>
    <w:tbl>
      <w:tblPr>
        <w:tblpPr w:leftFromText="180" w:rightFromText="180" w:vertAnchor="text" w:horzAnchor="margin" w:tblpXSpec="right" w:tblpY="-25"/>
        <w:tblW w:w="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tblGrid>
      <w:tr w:rsidR="0064265D" w14:paraId="2FB842E0" w14:textId="77777777" w:rsidTr="0064265D">
        <w:tc>
          <w:tcPr>
            <w:tcW w:w="2160" w:type="dxa"/>
            <w:shd w:val="clear" w:color="auto" w:fill="auto"/>
            <w:tcMar>
              <w:top w:w="100" w:type="dxa"/>
              <w:left w:w="100" w:type="dxa"/>
              <w:bottom w:w="100" w:type="dxa"/>
              <w:right w:w="100" w:type="dxa"/>
            </w:tcMar>
          </w:tcPr>
          <w:p w14:paraId="7386E098"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History</w:t>
            </w:r>
          </w:p>
        </w:tc>
        <w:tc>
          <w:tcPr>
            <w:tcW w:w="2160" w:type="dxa"/>
            <w:shd w:val="clear" w:color="auto" w:fill="auto"/>
            <w:tcMar>
              <w:top w:w="100" w:type="dxa"/>
              <w:left w:w="100" w:type="dxa"/>
              <w:bottom w:w="100" w:type="dxa"/>
              <w:right w:w="100" w:type="dxa"/>
            </w:tcMar>
          </w:tcPr>
          <w:p w14:paraId="18632CBE"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Edexcel</w:t>
            </w:r>
          </w:p>
        </w:tc>
      </w:tr>
      <w:tr w:rsidR="0064265D" w14:paraId="0ED84D7A" w14:textId="77777777" w:rsidTr="0064265D">
        <w:tc>
          <w:tcPr>
            <w:tcW w:w="2160" w:type="dxa"/>
            <w:shd w:val="clear" w:color="auto" w:fill="auto"/>
            <w:tcMar>
              <w:top w:w="100" w:type="dxa"/>
              <w:left w:w="100" w:type="dxa"/>
              <w:bottom w:w="100" w:type="dxa"/>
              <w:right w:w="100" w:type="dxa"/>
            </w:tcMar>
          </w:tcPr>
          <w:p w14:paraId="4AEA5AA6"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Religious Education</w:t>
            </w:r>
          </w:p>
        </w:tc>
        <w:tc>
          <w:tcPr>
            <w:tcW w:w="2160" w:type="dxa"/>
            <w:shd w:val="clear" w:color="auto" w:fill="auto"/>
            <w:tcMar>
              <w:top w:w="100" w:type="dxa"/>
              <w:left w:w="100" w:type="dxa"/>
              <w:bottom w:w="100" w:type="dxa"/>
              <w:right w:w="100" w:type="dxa"/>
            </w:tcMar>
          </w:tcPr>
          <w:p w14:paraId="1BA472E4"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r w:rsidR="0064265D" w14:paraId="3CBF331D" w14:textId="77777777" w:rsidTr="0064265D">
        <w:tc>
          <w:tcPr>
            <w:tcW w:w="2160" w:type="dxa"/>
            <w:shd w:val="clear" w:color="auto" w:fill="auto"/>
            <w:tcMar>
              <w:top w:w="100" w:type="dxa"/>
              <w:left w:w="100" w:type="dxa"/>
              <w:bottom w:w="100" w:type="dxa"/>
              <w:right w:w="100" w:type="dxa"/>
            </w:tcMar>
          </w:tcPr>
          <w:p w14:paraId="1B210116"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French</w:t>
            </w:r>
          </w:p>
        </w:tc>
        <w:tc>
          <w:tcPr>
            <w:tcW w:w="2160" w:type="dxa"/>
            <w:shd w:val="clear" w:color="auto" w:fill="auto"/>
            <w:tcMar>
              <w:top w:w="100" w:type="dxa"/>
              <w:left w:w="100" w:type="dxa"/>
              <w:bottom w:w="100" w:type="dxa"/>
              <w:right w:w="100" w:type="dxa"/>
            </w:tcMar>
          </w:tcPr>
          <w:p w14:paraId="5C337292"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color w:val="134F5C"/>
                <w:sz w:val="20"/>
                <w:szCs w:val="20"/>
              </w:rPr>
              <w:t>AQA</w:t>
            </w:r>
          </w:p>
        </w:tc>
      </w:tr>
      <w:tr w:rsidR="0064265D" w14:paraId="674435C2" w14:textId="77777777" w:rsidTr="005B2077">
        <w:tc>
          <w:tcPr>
            <w:tcW w:w="4320" w:type="dxa"/>
            <w:gridSpan w:val="2"/>
            <w:shd w:val="clear" w:color="auto" w:fill="auto"/>
            <w:tcMar>
              <w:top w:w="100" w:type="dxa"/>
              <w:left w:w="100" w:type="dxa"/>
              <w:bottom w:w="100" w:type="dxa"/>
              <w:right w:w="100" w:type="dxa"/>
            </w:tcMar>
          </w:tcPr>
          <w:p w14:paraId="0E18C4D7"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r>
              <w:rPr>
                <w:rFonts w:ascii="Calibri" w:eastAsia="Calibri" w:hAnsi="Calibri" w:cs="Calibri"/>
                <w:b/>
                <w:color w:val="134F5C"/>
                <w:sz w:val="20"/>
                <w:szCs w:val="20"/>
              </w:rPr>
              <w:t>Mandatory Non Examined Subjects</w:t>
            </w:r>
          </w:p>
        </w:tc>
      </w:tr>
      <w:tr w:rsidR="0064265D" w14:paraId="6739FD87" w14:textId="77777777" w:rsidTr="0064265D">
        <w:trPr>
          <w:trHeight w:val="149"/>
        </w:trPr>
        <w:tc>
          <w:tcPr>
            <w:tcW w:w="2160" w:type="dxa"/>
            <w:shd w:val="clear" w:color="auto" w:fill="auto"/>
            <w:tcMar>
              <w:top w:w="100" w:type="dxa"/>
              <w:left w:w="100" w:type="dxa"/>
              <w:bottom w:w="100" w:type="dxa"/>
              <w:right w:w="100" w:type="dxa"/>
            </w:tcMar>
          </w:tcPr>
          <w:p w14:paraId="3ECF4285" w14:textId="77777777" w:rsidR="0064265D" w:rsidRDefault="0064265D" w:rsidP="0064265D">
            <w:pPr>
              <w:widowControl w:val="0"/>
              <w:rPr>
                <w:rFonts w:ascii="Calibri" w:eastAsia="Calibri" w:hAnsi="Calibri" w:cs="Calibri"/>
                <w:color w:val="134F5C"/>
                <w:sz w:val="20"/>
                <w:szCs w:val="20"/>
              </w:rPr>
            </w:pPr>
            <w:r>
              <w:rPr>
                <w:rFonts w:ascii="Calibri" w:eastAsia="Calibri" w:hAnsi="Calibri" w:cs="Calibri"/>
                <w:color w:val="134F5C"/>
                <w:sz w:val="20"/>
                <w:szCs w:val="20"/>
              </w:rPr>
              <w:t>PSHE</w:t>
            </w:r>
          </w:p>
        </w:tc>
        <w:tc>
          <w:tcPr>
            <w:tcW w:w="2160" w:type="dxa"/>
            <w:shd w:val="clear" w:color="auto" w:fill="auto"/>
            <w:tcMar>
              <w:top w:w="100" w:type="dxa"/>
              <w:left w:w="100" w:type="dxa"/>
              <w:bottom w:w="100" w:type="dxa"/>
              <w:right w:w="100" w:type="dxa"/>
            </w:tcMar>
          </w:tcPr>
          <w:p w14:paraId="3037C980"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p>
        </w:tc>
      </w:tr>
      <w:tr w:rsidR="0064265D" w14:paraId="0F8A5B85" w14:textId="77777777" w:rsidTr="0064265D">
        <w:trPr>
          <w:trHeight w:val="113"/>
        </w:trPr>
        <w:tc>
          <w:tcPr>
            <w:tcW w:w="2160" w:type="dxa"/>
            <w:shd w:val="clear" w:color="auto" w:fill="auto"/>
            <w:tcMar>
              <w:top w:w="100" w:type="dxa"/>
              <w:left w:w="100" w:type="dxa"/>
              <w:bottom w:w="100" w:type="dxa"/>
              <w:right w:w="100" w:type="dxa"/>
            </w:tcMar>
          </w:tcPr>
          <w:p w14:paraId="36C00F91" w14:textId="77777777" w:rsidR="0064265D" w:rsidRDefault="0064265D" w:rsidP="0064265D">
            <w:pPr>
              <w:widowControl w:val="0"/>
              <w:rPr>
                <w:rFonts w:ascii="Calibri" w:eastAsia="Calibri" w:hAnsi="Calibri" w:cs="Calibri"/>
                <w:color w:val="134F5C"/>
                <w:sz w:val="20"/>
                <w:szCs w:val="20"/>
              </w:rPr>
            </w:pPr>
            <w:r>
              <w:rPr>
                <w:rFonts w:ascii="Calibri" w:eastAsia="Calibri" w:hAnsi="Calibri" w:cs="Calibri"/>
                <w:color w:val="134F5C"/>
                <w:sz w:val="20"/>
                <w:szCs w:val="20"/>
              </w:rPr>
              <w:t>Art</w:t>
            </w:r>
          </w:p>
        </w:tc>
        <w:tc>
          <w:tcPr>
            <w:tcW w:w="2160" w:type="dxa"/>
            <w:shd w:val="clear" w:color="auto" w:fill="auto"/>
            <w:tcMar>
              <w:top w:w="100" w:type="dxa"/>
              <w:left w:w="100" w:type="dxa"/>
              <w:bottom w:w="100" w:type="dxa"/>
              <w:right w:w="100" w:type="dxa"/>
            </w:tcMar>
          </w:tcPr>
          <w:p w14:paraId="0121FA42"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p>
        </w:tc>
      </w:tr>
      <w:tr w:rsidR="0064265D" w14:paraId="3D26E156" w14:textId="77777777" w:rsidTr="0064265D">
        <w:trPr>
          <w:trHeight w:val="77"/>
        </w:trPr>
        <w:tc>
          <w:tcPr>
            <w:tcW w:w="2160" w:type="dxa"/>
            <w:shd w:val="clear" w:color="auto" w:fill="auto"/>
            <w:tcMar>
              <w:top w:w="100" w:type="dxa"/>
              <w:left w:w="100" w:type="dxa"/>
              <w:bottom w:w="100" w:type="dxa"/>
              <w:right w:w="100" w:type="dxa"/>
            </w:tcMar>
          </w:tcPr>
          <w:p w14:paraId="49E5B0DE" w14:textId="77777777" w:rsidR="0064265D" w:rsidRDefault="0064265D" w:rsidP="0064265D">
            <w:pPr>
              <w:widowControl w:val="0"/>
              <w:rPr>
                <w:rFonts w:ascii="Calibri" w:eastAsia="Calibri" w:hAnsi="Calibri" w:cs="Calibri"/>
                <w:color w:val="134F5C"/>
                <w:sz w:val="20"/>
                <w:szCs w:val="20"/>
              </w:rPr>
            </w:pPr>
            <w:r>
              <w:rPr>
                <w:rFonts w:ascii="Calibri" w:eastAsia="Calibri" w:hAnsi="Calibri" w:cs="Calibri"/>
                <w:color w:val="134F5C"/>
                <w:sz w:val="20"/>
                <w:szCs w:val="20"/>
              </w:rPr>
              <w:t>Cookery</w:t>
            </w:r>
          </w:p>
        </w:tc>
        <w:tc>
          <w:tcPr>
            <w:tcW w:w="2160" w:type="dxa"/>
            <w:shd w:val="clear" w:color="auto" w:fill="auto"/>
            <w:tcMar>
              <w:top w:w="100" w:type="dxa"/>
              <w:left w:w="100" w:type="dxa"/>
              <w:bottom w:w="100" w:type="dxa"/>
              <w:right w:w="100" w:type="dxa"/>
            </w:tcMar>
          </w:tcPr>
          <w:p w14:paraId="0BBF18CB"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p>
        </w:tc>
      </w:tr>
      <w:tr w:rsidR="0064265D" w14:paraId="2D4D4317" w14:textId="77777777" w:rsidTr="0064265D">
        <w:tc>
          <w:tcPr>
            <w:tcW w:w="2160" w:type="dxa"/>
            <w:shd w:val="clear" w:color="auto" w:fill="auto"/>
            <w:tcMar>
              <w:top w:w="100" w:type="dxa"/>
              <w:left w:w="100" w:type="dxa"/>
              <w:bottom w:w="100" w:type="dxa"/>
              <w:right w:w="100" w:type="dxa"/>
            </w:tcMar>
          </w:tcPr>
          <w:p w14:paraId="179F85EC" w14:textId="77777777" w:rsidR="0064265D" w:rsidRDefault="0064265D" w:rsidP="0064265D">
            <w:pPr>
              <w:widowControl w:val="0"/>
              <w:rPr>
                <w:rFonts w:ascii="Calibri" w:eastAsia="Calibri" w:hAnsi="Calibri" w:cs="Calibri"/>
                <w:color w:val="134F5C"/>
                <w:sz w:val="20"/>
                <w:szCs w:val="20"/>
              </w:rPr>
            </w:pPr>
            <w:r>
              <w:rPr>
                <w:rFonts w:ascii="Calibri" w:eastAsia="Calibri" w:hAnsi="Calibri" w:cs="Calibri"/>
                <w:color w:val="134F5C"/>
                <w:sz w:val="20"/>
                <w:szCs w:val="20"/>
              </w:rPr>
              <w:t>P.E</w:t>
            </w:r>
          </w:p>
        </w:tc>
        <w:tc>
          <w:tcPr>
            <w:tcW w:w="2160" w:type="dxa"/>
            <w:shd w:val="clear" w:color="auto" w:fill="auto"/>
            <w:tcMar>
              <w:top w:w="100" w:type="dxa"/>
              <w:left w:w="100" w:type="dxa"/>
              <w:bottom w:w="100" w:type="dxa"/>
              <w:right w:w="100" w:type="dxa"/>
            </w:tcMar>
          </w:tcPr>
          <w:p w14:paraId="5DE174DE"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p>
        </w:tc>
      </w:tr>
      <w:tr w:rsidR="0064265D" w14:paraId="580AB1AA" w14:textId="77777777" w:rsidTr="0064265D">
        <w:tc>
          <w:tcPr>
            <w:tcW w:w="2160" w:type="dxa"/>
            <w:shd w:val="clear" w:color="auto" w:fill="auto"/>
            <w:tcMar>
              <w:top w:w="100" w:type="dxa"/>
              <w:left w:w="100" w:type="dxa"/>
              <w:bottom w:w="100" w:type="dxa"/>
              <w:right w:w="100" w:type="dxa"/>
            </w:tcMar>
          </w:tcPr>
          <w:p w14:paraId="0813860D" w14:textId="77777777" w:rsidR="0064265D" w:rsidRDefault="0064265D" w:rsidP="0064265D">
            <w:pPr>
              <w:widowControl w:val="0"/>
              <w:rPr>
                <w:rFonts w:ascii="Calibri" w:eastAsia="Calibri" w:hAnsi="Calibri" w:cs="Calibri"/>
                <w:color w:val="134F5C"/>
                <w:sz w:val="20"/>
                <w:szCs w:val="20"/>
              </w:rPr>
            </w:pPr>
            <w:r>
              <w:rPr>
                <w:rFonts w:ascii="Calibri" w:eastAsia="Calibri" w:hAnsi="Calibri" w:cs="Calibri"/>
                <w:color w:val="134F5C"/>
                <w:sz w:val="20"/>
                <w:szCs w:val="20"/>
              </w:rPr>
              <w:t>SMSC</w:t>
            </w:r>
          </w:p>
        </w:tc>
        <w:tc>
          <w:tcPr>
            <w:tcW w:w="2160" w:type="dxa"/>
            <w:shd w:val="clear" w:color="auto" w:fill="auto"/>
            <w:tcMar>
              <w:top w:w="100" w:type="dxa"/>
              <w:left w:w="100" w:type="dxa"/>
              <w:bottom w:w="100" w:type="dxa"/>
              <w:right w:w="100" w:type="dxa"/>
            </w:tcMar>
          </w:tcPr>
          <w:p w14:paraId="700A5924" w14:textId="77777777" w:rsidR="0064265D" w:rsidRDefault="0064265D" w:rsidP="0064265D">
            <w:pPr>
              <w:widowControl w:val="0"/>
              <w:pBdr>
                <w:top w:val="nil"/>
                <w:left w:val="nil"/>
                <w:bottom w:val="nil"/>
                <w:right w:val="nil"/>
                <w:between w:val="nil"/>
              </w:pBdr>
              <w:rPr>
                <w:rFonts w:ascii="Calibri" w:eastAsia="Calibri" w:hAnsi="Calibri" w:cs="Calibri"/>
                <w:color w:val="134F5C"/>
                <w:sz w:val="20"/>
                <w:szCs w:val="20"/>
              </w:rPr>
            </w:pPr>
          </w:p>
        </w:tc>
      </w:tr>
      <w:tr w:rsidR="003B18C2" w14:paraId="53677463" w14:textId="77777777" w:rsidTr="0064265D">
        <w:tc>
          <w:tcPr>
            <w:tcW w:w="2160" w:type="dxa"/>
            <w:shd w:val="clear" w:color="auto" w:fill="auto"/>
            <w:tcMar>
              <w:top w:w="100" w:type="dxa"/>
              <w:left w:w="100" w:type="dxa"/>
              <w:bottom w:w="100" w:type="dxa"/>
              <w:right w:w="100" w:type="dxa"/>
            </w:tcMar>
          </w:tcPr>
          <w:p w14:paraId="2837AE00" w14:textId="03AA5476" w:rsidR="003B18C2" w:rsidRDefault="003B18C2" w:rsidP="0064265D">
            <w:pPr>
              <w:widowControl w:val="0"/>
              <w:rPr>
                <w:rFonts w:ascii="Calibri" w:eastAsia="Calibri" w:hAnsi="Calibri" w:cs="Calibri"/>
                <w:color w:val="134F5C"/>
                <w:sz w:val="20"/>
                <w:szCs w:val="20"/>
              </w:rPr>
            </w:pPr>
            <w:r>
              <w:rPr>
                <w:rFonts w:ascii="Calibri" w:eastAsia="Calibri" w:hAnsi="Calibri" w:cs="Calibri"/>
                <w:color w:val="134F5C"/>
                <w:sz w:val="20"/>
                <w:szCs w:val="20"/>
              </w:rPr>
              <w:t>Digital Literacy</w:t>
            </w:r>
            <w:bookmarkStart w:id="1" w:name="_GoBack"/>
            <w:bookmarkEnd w:id="1"/>
          </w:p>
        </w:tc>
        <w:tc>
          <w:tcPr>
            <w:tcW w:w="2160" w:type="dxa"/>
            <w:shd w:val="clear" w:color="auto" w:fill="auto"/>
            <w:tcMar>
              <w:top w:w="100" w:type="dxa"/>
              <w:left w:w="100" w:type="dxa"/>
              <w:bottom w:w="100" w:type="dxa"/>
              <w:right w:w="100" w:type="dxa"/>
            </w:tcMar>
          </w:tcPr>
          <w:p w14:paraId="7B1AEF9E" w14:textId="77777777" w:rsidR="003B18C2" w:rsidRDefault="003B18C2" w:rsidP="0064265D">
            <w:pPr>
              <w:widowControl w:val="0"/>
              <w:pBdr>
                <w:top w:val="nil"/>
                <w:left w:val="nil"/>
                <w:bottom w:val="nil"/>
                <w:right w:val="nil"/>
                <w:between w:val="nil"/>
              </w:pBdr>
              <w:rPr>
                <w:rFonts w:ascii="Calibri" w:eastAsia="Calibri" w:hAnsi="Calibri" w:cs="Calibri"/>
                <w:color w:val="134F5C"/>
                <w:sz w:val="20"/>
                <w:szCs w:val="20"/>
              </w:rPr>
            </w:pPr>
          </w:p>
        </w:tc>
      </w:tr>
    </w:tbl>
    <w:p w14:paraId="2D4E9CB4" w14:textId="77777777" w:rsidR="00411F11" w:rsidRDefault="00411F11" w:rsidP="00411F11">
      <w:pPr>
        <w:rPr>
          <w:rFonts w:ascii="Calibri" w:eastAsia="Calibri" w:hAnsi="Calibri" w:cs="Calibri"/>
          <w:b/>
          <w:color w:val="134F5C"/>
          <w:sz w:val="20"/>
          <w:szCs w:val="20"/>
        </w:rPr>
      </w:pPr>
      <w:r>
        <w:rPr>
          <w:rFonts w:ascii="Calibri" w:eastAsia="Calibri" w:hAnsi="Calibri" w:cs="Calibri"/>
          <w:b/>
          <w:color w:val="134F5C"/>
          <w:sz w:val="20"/>
          <w:szCs w:val="20"/>
        </w:rPr>
        <w:t xml:space="preserve">Additional Subjects - To be agreed with Commissioner and VLC </w:t>
      </w:r>
    </w:p>
    <w:tbl>
      <w:tblPr>
        <w:tblpPr w:leftFromText="180" w:rightFromText="180" w:vertAnchor="text" w:horzAnchor="margin" w:tblpY="139"/>
        <w:tblW w:w="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185"/>
      </w:tblGrid>
      <w:tr w:rsidR="0064265D" w14:paraId="04C89C0C" w14:textId="77777777" w:rsidTr="0064265D">
        <w:tc>
          <w:tcPr>
            <w:tcW w:w="3135" w:type="dxa"/>
            <w:shd w:val="clear" w:color="auto" w:fill="auto"/>
            <w:tcMar>
              <w:top w:w="100" w:type="dxa"/>
              <w:left w:w="100" w:type="dxa"/>
              <w:bottom w:w="100" w:type="dxa"/>
              <w:right w:w="100" w:type="dxa"/>
            </w:tcMar>
          </w:tcPr>
          <w:p w14:paraId="3BDE65FB" w14:textId="77777777" w:rsidR="0064265D" w:rsidRDefault="0064265D" w:rsidP="0064265D">
            <w:pPr>
              <w:widowControl w:val="0"/>
              <w:rPr>
                <w:rFonts w:ascii="Calibri" w:eastAsia="Calibri" w:hAnsi="Calibri" w:cs="Calibri"/>
                <w:color w:val="134F5C"/>
                <w:sz w:val="20"/>
                <w:szCs w:val="20"/>
              </w:rPr>
            </w:pPr>
            <w:r>
              <w:rPr>
                <w:rFonts w:ascii="Calibri" w:eastAsia="Calibri" w:hAnsi="Calibri" w:cs="Calibri"/>
                <w:color w:val="134F5C"/>
                <w:sz w:val="20"/>
                <w:szCs w:val="20"/>
              </w:rPr>
              <w:t>English Literature</w:t>
            </w:r>
          </w:p>
        </w:tc>
        <w:tc>
          <w:tcPr>
            <w:tcW w:w="1185" w:type="dxa"/>
            <w:shd w:val="clear" w:color="auto" w:fill="auto"/>
            <w:tcMar>
              <w:top w:w="100" w:type="dxa"/>
              <w:left w:w="100" w:type="dxa"/>
              <w:bottom w:w="100" w:type="dxa"/>
              <w:right w:w="100" w:type="dxa"/>
            </w:tcMar>
          </w:tcPr>
          <w:p w14:paraId="5DFB17B0" w14:textId="77777777" w:rsidR="0064265D" w:rsidRDefault="0064265D" w:rsidP="0064265D">
            <w:pPr>
              <w:widowControl w:val="0"/>
              <w:rPr>
                <w:rFonts w:ascii="Calibri" w:eastAsia="Calibri" w:hAnsi="Calibri" w:cs="Calibri"/>
                <w:color w:val="134F5C"/>
                <w:sz w:val="20"/>
                <w:szCs w:val="20"/>
              </w:rPr>
            </w:pPr>
            <w:r>
              <w:rPr>
                <w:rFonts w:ascii="Calibri" w:eastAsia="Calibri" w:hAnsi="Calibri" w:cs="Calibri"/>
                <w:color w:val="134F5C"/>
                <w:sz w:val="20"/>
                <w:szCs w:val="20"/>
              </w:rPr>
              <w:t>AQA</w:t>
            </w:r>
          </w:p>
        </w:tc>
      </w:tr>
      <w:tr w:rsidR="0064265D" w14:paraId="5642FF27" w14:textId="77777777" w:rsidTr="0064265D">
        <w:tc>
          <w:tcPr>
            <w:tcW w:w="3135" w:type="dxa"/>
            <w:shd w:val="clear" w:color="auto" w:fill="auto"/>
            <w:tcMar>
              <w:top w:w="100" w:type="dxa"/>
              <w:left w:w="100" w:type="dxa"/>
              <w:bottom w:w="100" w:type="dxa"/>
              <w:right w:w="100" w:type="dxa"/>
            </w:tcMar>
          </w:tcPr>
          <w:p w14:paraId="1F173B6C" w14:textId="77777777" w:rsidR="0064265D" w:rsidRDefault="0064265D" w:rsidP="0064265D">
            <w:pPr>
              <w:widowControl w:val="0"/>
              <w:rPr>
                <w:rFonts w:ascii="Calibri" w:eastAsia="Calibri" w:hAnsi="Calibri" w:cs="Calibri"/>
                <w:color w:val="134F5C"/>
                <w:sz w:val="20"/>
                <w:szCs w:val="20"/>
              </w:rPr>
            </w:pPr>
            <w:r>
              <w:rPr>
                <w:rFonts w:ascii="Calibri" w:eastAsia="Calibri" w:hAnsi="Calibri" w:cs="Calibri"/>
                <w:color w:val="134F5C"/>
                <w:sz w:val="20"/>
                <w:szCs w:val="20"/>
              </w:rPr>
              <w:t>Science Synergy (Double Award)</w:t>
            </w:r>
          </w:p>
        </w:tc>
        <w:tc>
          <w:tcPr>
            <w:tcW w:w="1185" w:type="dxa"/>
            <w:shd w:val="clear" w:color="auto" w:fill="auto"/>
            <w:tcMar>
              <w:top w:w="100" w:type="dxa"/>
              <w:left w:w="100" w:type="dxa"/>
              <w:bottom w:w="100" w:type="dxa"/>
              <w:right w:w="100" w:type="dxa"/>
            </w:tcMar>
          </w:tcPr>
          <w:p w14:paraId="594F6783" w14:textId="77777777" w:rsidR="0064265D" w:rsidRDefault="0064265D" w:rsidP="0064265D">
            <w:pPr>
              <w:widowControl w:val="0"/>
              <w:rPr>
                <w:rFonts w:ascii="Calibri" w:eastAsia="Calibri" w:hAnsi="Calibri" w:cs="Calibri"/>
                <w:color w:val="134F5C"/>
                <w:sz w:val="20"/>
                <w:szCs w:val="20"/>
              </w:rPr>
            </w:pPr>
            <w:r>
              <w:rPr>
                <w:rFonts w:ascii="Calibri" w:eastAsia="Calibri" w:hAnsi="Calibri" w:cs="Calibri"/>
                <w:color w:val="134F5C"/>
                <w:sz w:val="20"/>
                <w:szCs w:val="20"/>
              </w:rPr>
              <w:t>AQA</w:t>
            </w:r>
          </w:p>
        </w:tc>
      </w:tr>
      <w:tr w:rsidR="0064265D" w14:paraId="1E8B0EAA" w14:textId="77777777" w:rsidTr="0064265D">
        <w:tc>
          <w:tcPr>
            <w:tcW w:w="3135" w:type="dxa"/>
            <w:shd w:val="clear" w:color="auto" w:fill="auto"/>
            <w:tcMar>
              <w:top w:w="100" w:type="dxa"/>
              <w:left w:w="100" w:type="dxa"/>
              <w:bottom w:w="100" w:type="dxa"/>
              <w:right w:w="100" w:type="dxa"/>
            </w:tcMar>
          </w:tcPr>
          <w:p w14:paraId="634370F4" w14:textId="77777777" w:rsidR="0064265D" w:rsidRDefault="0064265D" w:rsidP="0064265D">
            <w:pPr>
              <w:widowControl w:val="0"/>
              <w:rPr>
                <w:rFonts w:ascii="Calibri" w:eastAsia="Calibri" w:hAnsi="Calibri" w:cs="Calibri"/>
                <w:color w:val="134F5C"/>
                <w:sz w:val="20"/>
                <w:szCs w:val="20"/>
              </w:rPr>
            </w:pPr>
            <w:r>
              <w:rPr>
                <w:rFonts w:ascii="Calibri" w:eastAsia="Calibri" w:hAnsi="Calibri" w:cs="Calibri"/>
                <w:color w:val="134F5C"/>
                <w:sz w:val="20"/>
                <w:szCs w:val="20"/>
              </w:rPr>
              <w:t>Any ONE choice of the separate sciences</w:t>
            </w:r>
          </w:p>
        </w:tc>
        <w:tc>
          <w:tcPr>
            <w:tcW w:w="1185" w:type="dxa"/>
            <w:shd w:val="clear" w:color="auto" w:fill="auto"/>
            <w:tcMar>
              <w:top w:w="100" w:type="dxa"/>
              <w:left w:w="100" w:type="dxa"/>
              <w:bottom w:w="100" w:type="dxa"/>
              <w:right w:w="100" w:type="dxa"/>
            </w:tcMar>
          </w:tcPr>
          <w:p w14:paraId="2D512F29" w14:textId="77777777" w:rsidR="0064265D" w:rsidRDefault="0064265D" w:rsidP="0064265D">
            <w:pPr>
              <w:widowControl w:val="0"/>
              <w:rPr>
                <w:rFonts w:ascii="Calibri" w:eastAsia="Calibri" w:hAnsi="Calibri" w:cs="Calibri"/>
                <w:color w:val="134F5C"/>
                <w:sz w:val="20"/>
                <w:szCs w:val="20"/>
              </w:rPr>
            </w:pPr>
            <w:r>
              <w:rPr>
                <w:rFonts w:ascii="Calibri" w:eastAsia="Calibri" w:hAnsi="Calibri" w:cs="Calibri"/>
                <w:color w:val="134F5C"/>
                <w:sz w:val="20"/>
                <w:szCs w:val="20"/>
              </w:rPr>
              <w:t>AQA</w:t>
            </w:r>
          </w:p>
        </w:tc>
      </w:tr>
    </w:tbl>
    <w:p w14:paraId="57BE5045" w14:textId="77777777" w:rsidR="0064265D" w:rsidRDefault="0064265D" w:rsidP="0064265D">
      <w:pPr>
        <w:rPr>
          <w:rFonts w:ascii="Calibri" w:eastAsia="Calibri" w:hAnsi="Calibri" w:cs="Calibri"/>
          <w:b/>
          <w:color w:val="134F5C"/>
          <w:sz w:val="20"/>
          <w:szCs w:val="20"/>
        </w:rPr>
      </w:pPr>
    </w:p>
    <w:p w14:paraId="3B1A4FF7" w14:textId="77777777" w:rsidR="0064265D" w:rsidRDefault="0064265D" w:rsidP="0064265D">
      <w:pPr>
        <w:rPr>
          <w:rFonts w:ascii="Calibri" w:eastAsia="Calibri" w:hAnsi="Calibri" w:cs="Calibri"/>
          <w:b/>
          <w:color w:val="134F5C"/>
          <w:sz w:val="20"/>
          <w:szCs w:val="20"/>
        </w:rPr>
      </w:pPr>
      <w:r>
        <w:rPr>
          <w:rFonts w:ascii="Calibri" w:eastAsia="Calibri" w:hAnsi="Calibri" w:cs="Calibri"/>
          <w:b/>
          <w:color w:val="134F5C"/>
          <w:sz w:val="20"/>
          <w:szCs w:val="20"/>
        </w:rPr>
        <w:t xml:space="preserve">                                                                                                                                     </w:t>
      </w:r>
    </w:p>
    <w:p w14:paraId="7B7A9BF5" w14:textId="77777777" w:rsidR="0064265D" w:rsidRDefault="0064265D" w:rsidP="0064265D">
      <w:pPr>
        <w:rPr>
          <w:rFonts w:ascii="Calibri" w:eastAsia="Calibri" w:hAnsi="Calibri" w:cs="Calibri"/>
          <w:b/>
          <w:color w:val="134F5C"/>
          <w:sz w:val="20"/>
          <w:szCs w:val="20"/>
        </w:rPr>
      </w:pPr>
      <w:r>
        <w:rPr>
          <w:rFonts w:ascii="Calibri" w:eastAsia="Calibri" w:hAnsi="Calibri" w:cs="Calibri"/>
          <w:b/>
          <w:color w:val="134F5C"/>
          <w:sz w:val="20"/>
          <w:szCs w:val="20"/>
        </w:rPr>
        <w:t xml:space="preserve">         </w:t>
      </w:r>
    </w:p>
    <w:p w14:paraId="29BDEF0E" w14:textId="77777777" w:rsidR="003C02BF" w:rsidRDefault="003C02BF" w:rsidP="0064265D">
      <w:pPr>
        <w:rPr>
          <w:rFonts w:asciiTheme="majorHAnsi" w:eastAsia="Calibri" w:hAnsiTheme="majorHAnsi" w:cstheme="majorHAnsi"/>
          <w:b/>
          <w:color w:val="134F5C"/>
          <w:u w:val="single"/>
        </w:rPr>
      </w:pPr>
    </w:p>
    <w:p w14:paraId="7688B909" w14:textId="77777777" w:rsidR="003C02BF" w:rsidRDefault="003C02BF" w:rsidP="0064265D">
      <w:pPr>
        <w:rPr>
          <w:rFonts w:asciiTheme="majorHAnsi" w:eastAsia="Calibri" w:hAnsiTheme="majorHAnsi" w:cstheme="majorHAnsi"/>
          <w:b/>
          <w:color w:val="134F5C"/>
          <w:u w:val="single"/>
        </w:rPr>
      </w:pPr>
    </w:p>
    <w:p w14:paraId="762F7D03" w14:textId="77777777" w:rsidR="003C02BF" w:rsidRDefault="003C02BF" w:rsidP="0064265D">
      <w:pPr>
        <w:rPr>
          <w:rFonts w:asciiTheme="majorHAnsi" w:eastAsia="Calibri" w:hAnsiTheme="majorHAnsi" w:cstheme="majorHAnsi"/>
          <w:b/>
          <w:color w:val="134F5C"/>
          <w:u w:val="single"/>
        </w:rPr>
      </w:pPr>
    </w:p>
    <w:p w14:paraId="16DBC7EA" w14:textId="732FEBE5" w:rsidR="003C02BF" w:rsidRDefault="003C02BF" w:rsidP="0064265D">
      <w:pPr>
        <w:rPr>
          <w:rFonts w:asciiTheme="majorHAnsi" w:eastAsia="Calibri" w:hAnsiTheme="majorHAnsi" w:cstheme="majorHAnsi"/>
          <w:b/>
          <w:color w:val="134F5C"/>
          <w:u w:val="single"/>
        </w:rPr>
      </w:pPr>
    </w:p>
    <w:p w14:paraId="1079B771" w14:textId="1DD3F778" w:rsidR="00982BE9" w:rsidRDefault="00982BE9" w:rsidP="0064265D">
      <w:pPr>
        <w:rPr>
          <w:rFonts w:asciiTheme="majorHAnsi" w:eastAsia="Calibri" w:hAnsiTheme="majorHAnsi" w:cstheme="majorHAnsi"/>
          <w:b/>
          <w:color w:val="134F5C"/>
          <w:u w:val="single"/>
        </w:rPr>
      </w:pPr>
    </w:p>
    <w:p w14:paraId="67C9657F" w14:textId="77777777" w:rsidR="00E222D9" w:rsidRDefault="00E222D9" w:rsidP="0064265D">
      <w:pPr>
        <w:rPr>
          <w:rFonts w:asciiTheme="majorHAnsi" w:eastAsia="Calibri" w:hAnsiTheme="majorHAnsi" w:cstheme="majorHAnsi"/>
          <w:b/>
          <w:color w:val="134F5C"/>
          <w:u w:val="single"/>
        </w:rPr>
      </w:pPr>
    </w:p>
    <w:p w14:paraId="786DE061" w14:textId="7DC5B78E" w:rsidR="00982BE9" w:rsidRDefault="00982BE9" w:rsidP="0064265D">
      <w:pPr>
        <w:rPr>
          <w:rFonts w:asciiTheme="majorHAnsi" w:eastAsia="Calibri" w:hAnsiTheme="majorHAnsi" w:cstheme="majorHAnsi"/>
          <w:b/>
          <w:color w:val="134F5C"/>
          <w:u w:val="single"/>
        </w:rPr>
      </w:pPr>
    </w:p>
    <w:p w14:paraId="251FB7ED" w14:textId="2CE71CF7" w:rsidR="00982BE9" w:rsidRDefault="00982BE9" w:rsidP="0064265D">
      <w:pPr>
        <w:rPr>
          <w:rFonts w:asciiTheme="majorHAnsi" w:eastAsia="Calibri" w:hAnsiTheme="majorHAnsi" w:cstheme="majorHAnsi"/>
          <w:b/>
          <w:color w:val="134F5C"/>
          <w:u w:val="single"/>
        </w:rPr>
      </w:pPr>
    </w:p>
    <w:p w14:paraId="394EFBEF" w14:textId="3EC65026" w:rsidR="00982BE9" w:rsidRDefault="00982BE9" w:rsidP="0064265D">
      <w:pPr>
        <w:rPr>
          <w:rFonts w:asciiTheme="majorHAnsi" w:eastAsia="Calibri" w:hAnsiTheme="majorHAnsi" w:cstheme="majorHAnsi"/>
          <w:b/>
          <w:color w:val="134F5C"/>
          <w:u w:val="single"/>
        </w:rPr>
      </w:pPr>
    </w:p>
    <w:p w14:paraId="58FD8683" w14:textId="77777777" w:rsidR="00982BE9" w:rsidRDefault="00982BE9" w:rsidP="0064265D">
      <w:pPr>
        <w:rPr>
          <w:rFonts w:asciiTheme="majorHAnsi" w:eastAsia="Calibri" w:hAnsiTheme="majorHAnsi" w:cstheme="majorHAnsi"/>
          <w:b/>
          <w:color w:val="134F5C"/>
          <w:u w:val="single"/>
        </w:rPr>
      </w:pPr>
    </w:p>
    <w:p w14:paraId="08911E2C" w14:textId="77777777" w:rsidR="003C02BF" w:rsidRDefault="003C02BF" w:rsidP="0064265D">
      <w:pPr>
        <w:rPr>
          <w:rFonts w:asciiTheme="majorHAnsi" w:eastAsia="Calibri" w:hAnsiTheme="majorHAnsi" w:cstheme="majorHAnsi"/>
          <w:b/>
          <w:color w:val="134F5C"/>
          <w:u w:val="single"/>
        </w:rPr>
      </w:pPr>
    </w:p>
    <w:p w14:paraId="423F405F" w14:textId="1F209B63" w:rsidR="0064265D" w:rsidRPr="00FD07A8" w:rsidRDefault="00FD07A8" w:rsidP="0064265D">
      <w:pPr>
        <w:rPr>
          <w:rFonts w:asciiTheme="majorHAnsi" w:eastAsia="Calibri" w:hAnsiTheme="majorHAnsi" w:cstheme="majorHAnsi"/>
          <w:b/>
          <w:u w:val="single"/>
        </w:rPr>
      </w:pPr>
      <w:r w:rsidRPr="00FD07A8">
        <w:rPr>
          <w:rFonts w:asciiTheme="majorHAnsi" w:eastAsia="Calibri" w:hAnsiTheme="majorHAnsi" w:cstheme="majorHAnsi"/>
          <w:b/>
          <w:u w:val="single"/>
        </w:rPr>
        <w:t>Table 5: KS1/2  Pupils:</w:t>
      </w:r>
    </w:p>
    <w:p w14:paraId="0F9553CE" w14:textId="77777777" w:rsidR="0064265D" w:rsidRDefault="0064265D">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14:paraId="6EBCD0C3" w14:textId="39947142" w:rsidR="0064265D" w:rsidRDefault="00106297" w:rsidP="0064265D">
      <w:pPr>
        <w:rPr>
          <w:rFonts w:ascii="Calibri" w:eastAsia="Calibri" w:hAnsi="Calibri" w:cs="Calibri"/>
          <w:color w:val="6AA84F"/>
        </w:rPr>
      </w:pPr>
      <w:r>
        <w:rPr>
          <w:rFonts w:ascii="Calibri" w:eastAsia="Calibri" w:hAnsi="Calibri" w:cs="Calibri"/>
          <w:color w:val="6AA84F"/>
        </w:rPr>
        <w:t xml:space="preserve">National Curriculum </w:t>
      </w:r>
      <w:r w:rsidR="0064265D">
        <w:rPr>
          <w:rFonts w:ascii="Calibri" w:eastAsia="Calibri" w:hAnsi="Calibri" w:cs="Calibri"/>
          <w:color w:val="6AA84F"/>
        </w:rPr>
        <w:t>Programme of Study</w:t>
      </w:r>
    </w:p>
    <w:p w14:paraId="5CA1BB41" w14:textId="77777777" w:rsidR="0064265D" w:rsidRDefault="0064265D" w:rsidP="0064265D">
      <w:pPr>
        <w:rPr>
          <w:rFonts w:ascii="Calibri" w:eastAsia="Calibri" w:hAnsi="Calibri" w:cs="Calibri"/>
          <w:color w:val="134F5C"/>
        </w:rPr>
      </w:pPr>
    </w:p>
    <w:tbl>
      <w:tblPr>
        <w:tblW w:w="9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3120"/>
        <w:gridCol w:w="3120"/>
      </w:tblGrid>
      <w:tr w:rsidR="0064265D" w14:paraId="46DE6210" w14:textId="77777777" w:rsidTr="00933BA6">
        <w:tc>
          <w:tcPr>
            <w:tcW w:w="3135" w:type="dxa"/>
            <w:shd w:val="clear" w:color="auto" w:fill="6AA84F"/>
            <w:tcMar>
              <w:top w:w="100" w:type="dxa"/>
              <w:left w:w="100" w:type="dxa"/>
              <w:bottom w:w="100" w:type="dxa"/>
              <w:right w:w="100" w:type="dxa"/>
            </w:tcMar>
          </w:tcPr>
          <w:p w14:paraId="4399948A" w14:textId="77777777" w:rsidR="0064265D" w:rsidRDefault="0064265D" w:rsidP="00933BA6">
            <w:pPr>
              <w:widowControl w:val="0"/>
              <w:pBdr>
                <w:top w:val="nil"/>
                <w:left w:val="nil"/>
                <w:bottom w:val="nil"/>
                <w:right w:val="nil"/>
                <w:between w:val="nil"/>
              </w:pBdr>
              <w:rPr>
                <w:rFonts w:ascii="Calibri" w:eastAsia="Calibri" w:hAnsi="Calibri" w:cs="Calibri"/>
                <w:b/>
                <w:color w:val="134F5C"/>
              </w:rPr>
            </w:pPr>
          </w:p>
        </w:tc>
        <w:tc>
          <w:tcPr>
            <w:tcW w:w="3120" w:type="dxa"/>
            <w:shd w:val="clear" w:color="auto" w:fill="6AA84F"/>
            <w:tcMar>
              <w:top w:w="100" w:type="dxa"/>
              <w:left w:w="100" w:type="dxa"/>
              <w:bottom w:w="100" w:type="dxa"/>
              <w:right w:w="100" w:type="dxa"/>
            </w:tcMar>
          </w:tcPr>
          <w:p w14:paraId="75E4497F" w14:textId="77777777" w:rsidR="0064265D" w:rsidRDefault="0064265D" w:rsidP="00933BA6">
            <w:pPr>
              <w:widowControl w:val="0"/>
              <w:pBdr>
                <w:top w:val="nil"/>
                <w:left w:val="nil"/>
                <w:bottom w:val="nil"/>
                <w:right w:val="nil"/>
                <w:between w:val="nil"/>
              </w:pBdr>
              <w:jc w:val="center"/>
              <w:rPr>
                <w:rFonts w:ascii="Calibri" w:eastAsia="Calibri" w:hAnsi="Calibri" w:cs="Calibri"/>
                <w:b/>
                <w:color w:val="134F5C"/>
              </w:rPr>
            </w:pPr>
            <w:r>
              <w:rPr>
                <w:rFonts w:ascii="Calibri" w:eastAsia="Calibri" w:hAnsi="Calibri" w:cs="Calibri"/>
                <w:b/>
                <w:color w:val="134F5C"/>
              </w:rPr>
              <w:t>Key Stage 1</w:t>
            </w:r>
          </w:p>
        </w:tc>
        <w:tc>
          <w:tcPr>
            <w:tcW w:w="3120" w:type="dxa"/>
            <w:shd w:val="clear" w:color="auto" w:fill="6AA84F"/>
            <w:tcMar>
              <w:top w:w="100" w:type="dxa"/>
              <w:left w:w="100" w:type="dxa"/>
              <w:bottom w:w="100" w:type="dxa"/>
              <w:right w:w="100" w:type="dxa"/>
            </w:tcMar>
          </w:tcPr>
          <w:p w14:paraId="51E48565" w14:textId="77777777" w:rsidR="0064265D" w:rsidRDefault="0064265D" w:rsidP="00933BA6">
            <w:pPr>
              <w:widowControl w:val="0"/>
              <w:pBdr>
                <w:top w:val="nil"/>
                <w:left w:val="nil"/>
                <w:bottom w:val="nil"/>
                <w:right w:val="nil"/>
                <w:between w:val="nil"/>
              </w:pBdr>
              <w:jc w:val="center"/>
              <w:rPr>
                <w:rFonts w:ascii="Calibri" w:eastAsia="Calibri" w:hAnsi="Calibri" w:cs="Calibri"/>
                <w:b/>
                <w:color w:val="134F5C"/>
              </w:rPr>
            </w:pPr>
            <w:r>
              <w:rPr>
                <w:rFonts w:ascii="Calibri" w:eastAsia="Calibri" w:hAnsi="Calibri" w:cs="Calibri"/>
                <w:b/>
                <w:color w:val="134F5C"/>
              </w:rPr>
              <w:t>Key stage 2</w:t>
            </w:r>
          </w:p>
        </w:tc>
      </w:tr>
      <w:tr w:rsidR="0064265D" w14:paraId="3A29D5D6" w14:textId="77777777" w:rsidTr="00933BA6">
        <w:tc>
          <w:tcPr>
            <w:tcW w:w="3135" w:type="dxa"/>
            <w:shd w:val="clear" w:color="auto" w:fill="6AA84F"/>
            <w:tcMar>
              <w:top w:w="100" w:type="dxa"/>
              <w:left w:w="100" w:type="dxa"/>
              <w:bottom w:w="100" w:type="dxa"/>
              <w:right w:w="100" w:type="dxa"/>
            </w:tcMar>
          </w:tcPr>
          <w:p w14:paraId="5C64C8A4" w14:textId="77777777" w:rsidR="0064265D" w:rsidRDefault="0064265D" w:rsidP="00933BA6">
            <w:pPr>
              <w:widowControl w:val="0"/>
              <w:pBdr>
                <w:top w:val="nil"/>
                <w:left w:val="nil"/>
                <w:bottom w:val="nil"/>
                <w:right w:val="nil"/>
                <w:between w:val="nil"/>
              </w:pBdr>
              <w:rPr>
                <w:rFonts w:ascii="Calibri" w:eastAsia="Calibri" w:hAnsi="Calibri" w:cs="Calibri"/>
                <w:b/>
                <w:color w:val="134F5C"/>
              </w:rPr>
            </w:pPr>
            <w:r>
              <w:rPr>
                <w:rFonts w:ascii="Calibri" w:eastAsia="Calibri" w:hAnsi="Calibri" w:cs="Calibri"/>
                <w:b/>
                <w:color w:val="134F5C"/>
              </w:rPr>
              <w:t>Age</w:t>
            </w:r>
          </w:p>
        </w:tc>
        <w:tc>
          <w:tcPr>
            <w:tcW w:w="3120" w:type="dxa"/>
            <w:shd w:val="clear" w:color="auto" w:fill="6AA84F"/>
            <w:tcMar>
              <w:top w:w="100" w:type="dxa"/>
              <w:left w:w="100" w:type="dxa"/>
              <w:bottom w:w="100" w:type="dxa"/>
              <w:right w:w="100" w:type="dxa"/>
            </w:tcMar>
          </w:tcPr>
          <w:p w14:paraId="21722AB3" w14:textId="77777777" w:rsidR="0064265D" w:rsidRDefault="0064265D" w:rsidP="00933BA6">
            <w:pPr>
              <w:widowControl w:val="0"/>
              <w:pBdr>
                <w:top w:val="nil"/>
                <w:left w:val="nil"/>
                <w:bottom w:val="nil"/>
                <w:right w:val="nil"/>
                <w:between w:val="nil"/>
              </w:pBdr>
              <w:jc w:val="center"/>
              <w:rPr>
                <w:rFonts w:ascii="Calibri" w:eastAsia="Calibri" w:hAnsi="Calibri" w:cs="Calibri"/>
                <w:b/>
                <w:color w:val="134F5C"/>
              </w:rPr>
            </w:pPr>
            <w:r>
              <w:rPr>
                <w:rFonts w:ascii="Calibri" w:eastAsia="Calibri" w:hAnsi="Calibri" w:cs="Calibri"/>
                <w:b/>
                <w:color w:val="134F5C"/>
              </w:rPr>
              <w:t>5-7</w:t>
            </w:r>
          </w:p>
        </w:tc>
        <w:tc>
          <w:tcPr>
            <w:tcW w:w="3120" w:type="dxa"/>
            <w:shd w:val="clear" w:color="auto" w:fill="6AA84F"/>
            <w:tcMar>
              <w:top w:w="100" w:type="dxa"/>
              <w:left w:w="100" w:type="dxa"/>
              <w:bottom w:w="100" w:type="dxa"/>
              <w:right w:w="100" w:type="dxa"/>
            </w:tcMar>
          </w:tcPr>
          <w:p w14:paraId="33DCD6D1" w14:textId="77777777" w:rsidR="0064265D" w:rsidRDefault="0064265D" w:rsidP="00933BA6">
            <w:pPr>
              <w:widowControl w:val="0"/>
              <w:pBdr>
                <w:top w:val="nil"/>
                <w:left w:val="nil"/>
                <w:bottom w:val="nil"/>
                <w:right w:val="nil"/>
                <w:between w:val="nil"/>
              </w:pBdr>
              <w:jc w:val="center"/>
              <w:rPr>
                <w:rFonts w:ascii="Calibri" w:eastAsia="Calibri" w:hAnsi="Calibri" w:cs="Calibri"/>
                <w:b/>
                <w:color w:val="134F5C"/>
              </w:rPr>
            </w:pPr>
            <w:r>
              <w:rPr>
                <w:rFonts w:ascii="Calibri" w:eastAsia="Calibri" w:hAnsi="Calibri" w:cs="Calibri"/>
                <w:b/>
                <w:color w:val="134F5C"/>
              </w:rPr>
              <w:t>7-11</w:t>
            </w:r>
          </w:p>
        </w:tc>
      </w:tr>
      <w:tr w:rsidR="0064265D" w14:paraId="10FD1B6F" w14:textId="77777777" w:rsidTr="00933BA6">
        <w:tc>
          <w:tcPr>
            <w:tcW w:w="3135" w:type="dxa"/>
            <w:tcBorders>
              <w:bottom w:val="single" w:sz="8" w:space="0" w:color="B6D7A8"/>
            </w:tcBorders>
            <w:shd w:val="clear" w:color="auto" w:fill="6AA84F"/>
            <w:tcMar>
              <w:top w:w="100" w:type="dxa"/>
              <w:left w:w="100" w:type="dxa"/>
              <w:bottom w:w="100" w:type="dxa"/>
              <w:right w:w="100" w:type="dxa"/>
            </w:tcMar>
          </w:tcPr>
          <w:p w14:paraId="71FD3846" w14:textId="77777777" w:rsidR="0064265D" w:rsidRDefault="0064265D" w:rsidP="00933BA6">
            <w:pPr>
              <w:widowControl w:val="0"/>
              <w:pBdr>
                <w:top w:val="nil"/>
                <w:left w:val="nil"/>
                <w:bottom w:val="nil"/>
                <w:right w:val="nil"/>
                <w:between w:val="nil"/>
              </w:pBdr>
              <w:rPr>
                <w:rFonts w:ascii="Calibri" w:eastAsia="Calibri" w:hAnsi="Calibri" w:cs="Calibri"/>
                <w:b/>
                <w:color w:val="134F5C"/>
              </w:rPr>
            </w:pPr>
            <w:r>
              <w:rPr>
                <w:rFonts w:ascii="Calibri" w:eastAsia="Calibri" w:hAnsi="Calibri" w:cs="Calibri"/>
                <w:b/>
                <w:color w:val="134F5C"/>
              </w:rPr>
              <w:t>Year Group</w:t>
            </w:r>
          </w:p>
        </w:tc>
        <w:tc>
          <w:tcPr>
            <w:tcW w:w="3120" w:type="dxa"/>
            <w:shd w:val="clear" w:color="auto" w:fill="6AA84F"/>
            <w:tcMar>
              <w:top w:w="100" w:type="dxa"/>
              <w:left w:w="100" w:type="dxa"/>
              <w:bottom w:w="100" w:type="dxa"/>
              <w:right w:w="100" w:type="dxa"/>
            </w:tcMar>
          </w:tcPr>
          <w:p w14:paraId="1A64C4DA" w14:textId="77777777" w:rsidR="0064265D" w:rsidRDefault="0064265D" w:rsidP="00933BA6">
            <w:pPr>
              <w:widowControl w:val="0"/>
              <w:pBdr>
                <w:top w:val="nil"/>
                <w:left w:val="nil"/>
                <w:bottom w:val="nil"/>
                <w:right w:val="nil"/>
                <w:between w:val="nil"/>
              </w:pBdr>
              <w:jc w:val="center"/>
              <w:rPr>
                <w:rFonts w:ascii="Calibri" w:eastAsia="Calibri" w:hAnsi="Calibri" w:cs="Calibri"/>
                <w:b/>
                <w:color w:val="134F5C"/>
              </w:rPr>
            </w:pPr>
            <w:r>
              <w:rPr>
                <w:rFonts w:ascii="Calibri" w:eastAsia="Calibri" w:hAnsi="Calibri" w:cs="Calibri"/>
                <w:b/>
                <w:color w:val="134F5C"/>
              </w:rPr>
              <w:t>1-2</w:t>
            </w:r>
          </w:p>
        </w:tc>
        <w:tc>
          <w:tcPr>
            <w:tcW w:w="3120" w:type="dxa"/>
            <w:shd w:val="clear" w:color="auto" w:fill="6AA84F"/>
            <w:tcMar>
              <w:top w:w="100" w:type="dxa"/>
              <w:left w:w="100" w:type="dxa"/>
              <w:bottom w:w="100" w:type="dxa"/>
              <w:right w:w="100" w:type="dxa"/>
            </w:tcMar>
          </w:tcPr>
          <w:p w14:paraId="26E09692" w14:textId="77777777" w:rsidR="0064265D" w:rsidRDefault="0064265D" w:rsidP="00933BA6">
            <w:pPr>
              <w:widowControl w:val="0"/>
              <w:pBdr>
                <w:top w:val="nil"/>
                <w:left w:val="nil"/>
                <w:bottom w:val="nil"/>
                <w:right w:val="nil"/>
                <w:between w:val="nil"/>
              </w:pBdr>
              <w:jc w:val="center"/>
              <w:rPr>
                <w:rFonts w:ascii="Calibri" w:eastAsia="Calibri" w:hAnsi="Calibri" w:cs="Calibri"/>
                <w:b/>
                <w:color w:val="134F5C"/>
              </w:rPr>
            </w:pPr>
            <w:r>
              <w:rPr>
                <w:rFonts w:ascii="Calibri" w:eastAsia="Calibri" w:hAnsi="Calibri" w:cs="Calibri"/>
                <w:b/>
                <w:color w:val="134F5C"/>
              </w:rPr>
              <w:t>3-6</w:t>
            </w:r>
          </w:p>
        </w:tc>
      </w:tr>
      <w:tr w:rsidR="0064265D" w14:paraId="58A7A55F" w14:textId="77777777" w:rsidTr="00933BA6">
        <w:tc>
          <w:tcPr>
            <w:tcW w:w="3135" w:type="dxa"/>
            <w:tcBorders>
              <w:bottom w:val="single" w:sz="8" w:space="0" w:color="B6D7A8"/>
            </w:tcBorders>
            <w:shd w:val="clear" w:color="auto" w:fill="6AA84F"/>
            <w:tcMar>
              <w:top w:w="100" w:type="dxa"/>
              <w:left w:w="100" w:type="dxa"/>
              <w:bottom w:w="100" w:type="dxa"/>
              <w:right w:w="100" w:type="dxa"/>
            </w:tcMar>
          </w:tcPr>
          <w:p w14:paraId="5912343C" w14:textId="77777777" w:rsidR="0064265D" w:rsidRDefault="0064265D" w:rsidP="00933BA6">
            <w:pPr>
              <w:widowControl w:val="0"/>
              <w:pBdr>
                <w:top w:val="nil"/>
                <w:left w:val="nil"/>
                <w:bottom w:val="nil"/>
                <w:right w:val="nil"/>
                <w:between w:val="nil"/>
              </w:pBdr>
              <w:rPr>
                <w:rFonts w:ascii="Calibri" w:eastAsia="Calibri" w:hAnsi="Calibri" w:cs="Calibri"/>
                <w:b/>
                <w:color w:val="134F5C"/>
              </w:rPr>
            </w:pPr>
            <w:r>
              <w:rPr>
                <w:rFonts w:ascii="Calibri" w:eastAsia="Calibri" w:hAnsi="Calibri" w:cs="Calibri"/>
                <w:b/>
                <w:color w:val="134F5C"/>
              </w:rPr>
              <w:t>Core Subjects</w:t>
            </w:r>
          </w:p>
        </w:tc>
        <w:tc>
          <w:tcPr>
            <w:tcW w:w="3120" w:type="dxa"/>
            <w:shd w:val="clear" w:color="auto" w:fill="6AA84F"/>
            <w:tcMar>
              <w:top w:w="100" w:type="dxa"/>
              <w:left w:w="100" w:type="dxa"/>
              <w:bottom w:w="100" w:type="dxa"/>
              <w:right w:w="100" w:type="dxa"/>
            </w:tcMar>
          </w:tcPr>
          <w:p w14:paraId="2A6AC381" w14:textId="77777777" w:rsidR="0064265D" w:rsidRDefault="0064265D" w:rsidP="00933BA6">
            <w:pPr>
              <w:widowControl w:val="0"/>
              <w:pBdr>
                <w:top w:val="nil"/>
                <w:left w:val="nil"/>
                <w:bottom w:val="nil"/>
                <w:right w:val="nil"/>
                <w:between w:val="nil"/>
              </w:pBdr>
              <w:jc w:val="center"/>
              <w:rPr>
                <w:rFonts w:ascii="Calibri" w:eastAsia="Calibri" w:hAnsi="Calibri" w:cs="Calibri"/>
                <w:b/>
                <w:color w:val="134F5C"/>
              </w:rPr>
            </w:pPr>
          </w:p>
        </w:tc>
        <w:tc>
          <w:tcPr>
            <w:tcW w:w="3120" w:type="dxa"/>
            <w:shd w:val="clear" w:color="auto" w:fill="6AA84F"/>
            <w:tcMar>
              <w:top w:w="100" w:type="dxa"/>
              <w:left w:w="100" w:type="dxa"/>
              <w:bottom w:w="100" w:type="dxa"/>
              <w:right w:w="100" w:type="dxa"/>
            </w:tcMar>
          </w:tcPr>
          <w:p w14:paraId="5CDB004E" w14:textId="77777777" w:rsidR="0064265D" w:rsidRDefault="0064265D" w:rsidP="00933BA6">
            <w:pPr>
              <w:widowControl w:val="0"/>
              <w:pBdr>
                <w:top w:val="nil"/>
                <w:left w:val="nil"/>
                <w:bottom w:val="nil"/>
                <w:right w:val="nil"/>
                <w:between w:val="nil"/>
              </w:pBdr>
              <w:jc w:val="center"/>
              <w:rPr>
                <w:rFonts w:ascii="Calibri" w:eastAsia="Calibri" w:hAnsi="Calibri" w:cs="Calibri"/>
                <w:b/>
                <w:color w:val="134F5C"/>
              </w:rPr>
            </w:pPr>
          </w:p>
        </w:tc>
      </w:tr>
      <w:tr w:rsidR="0064265D" w14:paraId="63E59B74" w14:textId="77777777" w:rsidTr="00933BA6">
        <w:tc>
          <w:tcPr>
            <w:tcW w:w="3135" w:type="dxa"/>
            <w:tcBorders>
              <w:top w:val="single" w:sz="8" w:space="0" w:color="B6D7A8"/>
            </w:tcBorders>
            <w:shd w:val="clear" w:color="auto" w:fill="auto"/>
            <w:tcMar>
              <w:top w:w="100" w:type="dxa"/>
              <w:left w:w="100" w:type="dxa"/>
              <w:bottom w:w="100" w:type="dxa"/>
              <w:right w:w="100" w:type="dxa"/>
            </w:tcMar>
          </w:tcPr>
          <w:p w14:paraId="32802313" w14:textId="77777777" w:rsidR="0064265D" w:rsidRDefault="0064265D" w:rsidP="00933BA6">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English</w:t>
            </w:r>
          </w:p>
        </w:tc>
        <w:tc>
          <w:tcPr>
            <w:tcW w:w="3120" w:type="dxa"/>
            <w:shd w:val="clear" w:color="auto" w:fill="auto"/>
            <w:tcMar>
              <w:top w:w="100" w:type="dxa"/>
              <w:left w:w="100" w:type="dxa"/>
              <w:bottom w:w="100" w:type="dxa"/>
              <w:right w:w="100" w:type="dxa"/>
            </w:tcMar>
          </w:tcPr>
          <w:p w14:paraId="78CE6983" w14:textId="01877889" w:rsidR="0064265D" w:rsidRDefault="0064265D" w:rsidP="00933BA6">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14:paraId="21B2D016" w14:textId="4C75CB4D"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r>
      <w:tr w:rsidR="0064265D" w14:paraId="1B013294" w14:textId="77777777" w:rsidTr="00933BA6">
        <w:tc>
          <w:tcPr>
            <w:tcW w:w="3135" w:type="dxa"/>
            <w:shd w:val="clear" w:color="auto" w:fill="auto"/>
            <w:tcMar>
              <w:top w:w="100" w:type="dxa"/>
              <w:left w:w="100" w:type="dxa"/>
              <w:bottom w:w="100" w:type="dxa"/>
              <w:right w:w="100" w:type="dxa"/>
            </w:tcMar>
          </w:tcPr>
          <w:p w14:paraId="7A89AB92" w14:textId="77777777" w:rsidR="0064265D" w:rsidRDefault="0064265D" w:rsidP="00933BA6">
            <w:pPr>
              <w:widowControl w:val="0"/>
              <w:rPr>
                <w:rFonts w:ascii="Calibri" w:eastAsia="Calibri" w:hAnsi="Calibri" w:cs="Calibri"/>
                <w:color w:val="134F5C"/>
              </w:rPr>
            </w:pPr>
            <w:r>
              <w:rPr>
                <w:rFonts w:ascii="Calibri" w:eastAsia="Calibri" w:hAnsi="Calibri" w:cs="Calibri"/>
                <w:color w:val="134F5C"/>
              </w:rPr>
              <w:t>Maths</w:t>
            </w:r>
          </w:p>
        </w:tc>
        <w:tc>
          <w:tcPr>
            <w:tcW w:w="3120" w:type="dxa"/>
            <w:shd w:val="clear" w:color="auto" w:fill="auto"/>
            <w:tcMar>
              <w:top w:w="100" w:type="dxa"/>
              <w:left w:w="100" w:type="dxa"/>
              <w:bottom w:w="100" w:type="dxa"/>
              <w:right w:w="100" w:type="dxa"/>
            </w:tcMar>
          </w:tcPr>
          <w:p w14:paraId="0E87F89A" w14:textId="2DEA5AD1"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14:paraId="1158E977" w14:textId="73AB3C6C"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r>
      <w:tr w:rsidR="0064265D" w14:paraId="5DA52173" w14:textId="77777777" w:rsidTr="00933BA6">
        <w:tc>
          <w:tcPr>
            <w:tcW w:w="3135" w:type="dxa"/>
            <w:shd w:val="clear" w:color="auto" w:fill="auto"/>
            <w:tcMar>
              <w:top w:w="100" w:type="dxa"/>
              <w:left w:w="100" w:type="dxa"/>
              <w:bottom w:w="100" w:type="dxa"/>
              <w:right w:w="100" w:type="dxa"/>
            </w:tcMar>
          </w:tcPr>
          <w:p w14:paraId="17FE2206" w14:textId="77777777" w:rsidR="0064265D" w:rsidRDefault="0064265D" w:rsidP="00933BA6">
            <w:pPr>
              <w:widowControl w:val="0"/>
              <w:rPr>
                <w:rFonts w:ascii="Calibri" w:eastAsia="Calibri" w:hAnsi="Calibri" w:cs="Calibri"/>
                <w:color w:val="134F5C"/>
              </w:rPr>
            </w:pPr>
            <w:r>
              <w:rPr>
                <w:rFonts w:ascii="Calibri" w:eastAsia="Calibri" w:hAnsi="Calibri" w:cs="Calibri"/>
                <w:color w:val="134F5C"/>
              </w:rPr>
              <w:t>Science</w:t>
            </w:r>
          </w:p>
        </w:tc>
        <w:tc>
          <w:tcPr>
            <w:tcW w:w="3120" w:type="dxa"/>
            <w:shd w:val="clear" w:color="auto" w:fill="auto"/>
            <w:tcMar>
              <w:top w:w="100" w:type="dxa"/>
              <w:left w:w="100" w:type="dxa"/>
              <w:bottom w:w="100" w:type="dxa"/>
              <w:right w:w="100" w:type="dxa"/>
            </w:tcMar>
          </w:tcPr>
          <w:p w14:paraId="0B6BF3E2" w14:textId="3C8AA6BD"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14:paraId="4777E551" w14:textId="2D30A5B4"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r>
      <w:tr w:rsidR="0064265D" w14:paraId="66DC9430" w14:textId="77777777" w:rsidTr="00933BA6">
        <w:tc>
          <w:tcPr>
            <w:tcW w:w="3135" w:type="dxa"/>
            <w:shd w:val="clear" w:color="auto" w:fill="auto"/>
            <w:tcMar>
              <w:top w:w="100" w:type="dxa"/>
              <w:left w:w="100" w:type="dxa"/>
              <w:bottom w:w="100" w:type="dxa"/>
              <w:right w:w="100" w:type="dxa"/>
            </w:tcMar>
          </w:tcPr>
          <w:p w14:paraId="23012E7E" w14:textId="77777777" w:rsidR="0064265D" w:rsidRDefault="0064265D" w:rsidP="00933BA6">
            <w:pPr>
              <w:widowControl w:val="0"/>
              <w:rPr>
                <w:rFonts w:ascii="Calibri" w:eastAsia="Calibri" w:hAnsi="Calibri" w:cs="Calibri"/>
                <w:color w:val="134F5C"/>
              </w:rPr>
            </w:pPr>
            <w:r>
              <w:rPr>
                <w:rFonts w:ascii="Calibri" w:eastAsia="Calibri" w:hAnsi="Calibri" w:cs="Calibri"/>
                <w:color w:val="134F5C"/>
              </w:rPr>
              <w:t>Social, Emotional Mental Health</w:t>
            </w:r>
          </w:p>
        </w:tc>
        <w:tc>
          <w:tcPr>
            <w:tcW w:w="3120" w:type="dxa"/>
            <w:shd w:val="clear" w:color="auto" w:fill="auto"/>
            <w:tcMar>
              <w:top w:w="100" w:type="dxa"/>
              <w:left w:w="100" w:type="dxa"/>
              <w:bottom w:w="100" w:type="dxa"/>
              <w:right w:w="100" w:type="dxa"/>
            </w:tcMar>
          </w:tcPr>
          <w:p w14:paraId="7F6158F5" w14:textId="7DAF29B6"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14:paraId="549EB041" w14:textId="458712C4"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r>
      <w:tr w:rsidR="0064265D" w14:paraId="442D9548" w14:textId="77777777" w:rsidTr="00933BA6">
        <w:tc>
          <w:tcPr>
            <w:tcW w:w="3135" w:type="dxa"/>
            <w:shd w:val="clear" w:color="auto" w:fill="auto"/>
            <w:tcMar>
              <w:top w:w="100" w:type="dxa"/>
              <w:left w:w="100" w:type="dxa"/>
              <w:bottom w:w="100" w:type="dxa"/>
              <w:right w:w="100" w:type="dxa"/>
            </w:tcMar>
          </w:tcPr>
          <w:p w14:paraId="372DE8D4" w14:textId="77777777" w:rsidR="0064265D" w:rsidRDefault="0064265D" w:rsidP="00933BA6">
            <w:pPr>
              <w:widowControl w:val="0"/>
              <w:rPr>
                <w:rFonts w:ascii="Calibri" w:eastAsia="Calibri" w:hAnsi="Calibri" w:cs="Calibri"/>
                <w:color w:val="134F5C"/>
              </w:rPr>
            </w:pPr>
            <w:r>
              <w:rPr>
                <w:rFonts w:ascii="Calibri" w:eastAsia="Calibri" w:hAnsi="Calibri" w:cs="Calibri"/>
                <w:color w:val="134F5C"/>
              </w:rPr>
              <w:t>PSHE</w:t>
            </w:r>
          </w:p>
        </w:tc>
        <w:tc>
          <w:tcPr>
            <w:tcW w:w="3120" w:type="dxa"/>
            <w:shd w:val="clear" w:color="auto" w:fill="auto"/>
            <w:tcMar>
              <w:top w:w="100" w:type="dxa"/>
              <w:left w:w="100" w:type="dxa"/>
              <w:bottom w:w="100" w:type="dxa"/>
              <w:right w:w="100" w:type="dxa"/>
            </w:tcMar>
          </w:tcPr>
          <w:p w14:paraId="7749DC5D" w14:textId="66C7F49B"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14:paraId="6797C355" w14:textId="3A055C9A"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r>
      <w:tr w:rsidR="0064265D" w14:paraId="0F4C1CC0" w14:textId="77777777" w:rsidTr="00933BA6">
        <w:tc>
          <w:tcPr>
            <w:tcW w:w="3135" w:type="dxa"/>
            <w:shd w:val="clear" w:color="auto" w:fill="6AA84F"/>
            <w:tcMar>
              <w:top w:w="100" w:type="dxa"/>
              <w:left w:w="100" w:type="dxa"/>
              <w:bottom w:w="100" w:type="dxa"/>
              <w:right w:w="100" w:type="dxa"/>
            </w:tcMar>
          </w:tcPr>
          <w:p w14:paraId="23C4B93C" w14:textId="77777777" w:rsidR="0064265D" w:rsidRDefault="0064265D" w:rsidP="00933BA6">
            <w:pPr>
              <w:widowControl w:val="0"/>
              <w:rPr>
                <w:rFonts w:ascii="Calibri" w:eastAsia="Calibri" w:hAnsi="Calibri" w:cs="Calibri"/>
                <w:color w:val="134F5C"/>
                <w:shd w:val="clear" w:color="auto" w:fill="B6D7A8"/>
              </w:rPr>
            </w:pPr>
            <w:r>
              <w:rPr>
                <w:rFonts w:ascii="Calibri" w:eastAsia="Calibri" w:hAnsi="Calibri" w:cs="Calibri"/>
                <w:b/>
                <w:color w:val="134F5C"/>
              </w:rPr>
              <w:t>Foundation Subjects</w:t>
            </w:r>
          </w:p>
        </w:tc>
        <w:tc>
          <w:tcPr>
            <w:tcW w:w="3120" w:type="dxa"/>
            <w:shd w:val="clear" w:color="auto" w:fill="6AA84F"/>
            <w:tcMar>
              <w:top w:w="100" w:type="dxa"/>
              <w:left w:w="100" w:type="dxa"/>
              <w:bottom w:w="100" w:type="dxa"/>
              <w:right w:w="100" w:type="dxa"/>
            </w:tcMar>
          </w:tcPr>
          <w:p w14:paraId="4D02F09D" w14:textId="77777777" w:rsidR="0064265D" w:rsidRDefault="0064265D" w:rsidP="00933BA6">
            <w:pPr>
              <w:widowControl w:val="0"/>
              <w:rPr>
                <w:rFonts w:ascii="Calibri" w:eastAsia="Calibri" w:hAnsi="Calibri" w:cs="Calibri"/>
                <w:color w:val="134F5C"/>
              </w:rPr>
            </w:pPr>
          </w:p>
        </w:tc>
        <w:tc>
          <w:tcPr>
            <w:tcW w:w="3120" w:type="dxa"/>
            <w:shd w:val="clear" w:color="auto" w:fill="6AA84F"/>
            <w:tcMar>
              <w:top w:w="100" w:type="dxa"/>
              <w:left w:w="100" w:type="dxa"/>
              <w:bottom w:w="100" w:type="dxa"/>
              <w:right w:w="100" w:type="dxa"/>
            </w:tcMar>
          </w:tcPr>
          <w:p w14:paraId="04D58B42" w14:textId="77777777" w:rsidR="0064265D" w:rsidRDefault="0064265D" w:rsidP="00933BA6">
            <w:pPr>
              <w:widowControl w:val="0"/>
              <w:rPr>
                <w:rFonts w:ascii="Calibri" w:eastAsia="Calibri" w:hAnsi="Calibri" w:cs="Calibri"/>
                <w:color w:val="134F5C"/>
              </w:rPr>
            </w:pPr>
          </w:p>
        </w:tc>
      </w:tr>
      <w:tr w:rsidR="0064265D" w14:paraId="4FC4DA44" w14:textId="77777777" w:rsidTr="00933BA6">
        <w:tc>
          <w:tcPr>
            <w:tcW w:w="3135" w:type="dxa"/>
            <w:shd w:val="clear" w:color="auto" w:fill="auto"/>
            <w:tcMar>
              <w:top w:w="100" w:type="dxa"/>
              <w:left w:w="100" w:type="dxa"/>
              <w:bottom w:w="100" w:type="dxa"/>
              <w:right w:w="100" w:type="dxa"/>
            </w:tcMar>
          </w:tcPr>
          <w:p w14:paraId="75F7A6F2" w14:textId="77777777" w:rsidR="0064265D" w:rsidRDefault="0064265D" w:rsidP="00933BA6">
            <w:pPr>
              <w:widowControl w:val="0"/>
              <w:rPr>
                <w:rFonts w:ascii="Calibri" w:eastAsia="Calibri" w:hAnsi="Calibri" w:cs="Calibri"/>
                <w:color w:val="134F5C"/>
              </w:rPr>
            </w:pPr>
            <w:r>
              <w:rPr>
                <w:rFonts w:ascii="Calibri" w:eastAsia="Calibri" w:hAnsi="Calibri" w:cs="Calibri"/>
                <w:color w:val="134F5C"/>
              </w:rPr>
              <w:t>Art and design</w:t>
            </w:r>
          </w:p>
        </w:tc>
        <w:tc>
          <w:tcPr>
            <w:tcW w:w="3120" w:type="dxa"/>
            <w:shd w:val="clear" w:color="auto" w:fill="auto"/>
            <w:tcMar>
              <w:top w:w="100" w:type="dxa"/>
              <w:left w:w="100" w:type="dxa"/>
              <w:bottom w:w="100" w:type="dxa"/>
              <w:right w:w="100" w:type="dxa"/>
            </w:tcMar>
          </w:tcPr>
          <w:p w14:paraId="38CC90C5" w14:textId="14CE37C0"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14:paraId="1ADA9CFA" w14:textId="5F176718"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r>
      <w:tr w:rsidR="0064265D" w14:paraId="610C6D60" w14:textId="77777777" w:rsidTr="00933BA6">
        <w:tc>
          <w:tcPr>
            <w:tcW w:w="3135" w:type="dxa"/>
            <w:shd w:val="clear" w:color="auto" w:fill="auto"/>
            <w:tcMar>
              <w:top w:w="100" w:type="dxa"/>
              <w:left w:w="100" w:type="dxa"/>
              <w:bottom w:w="100" w:type="dxa"/>
              <w:right w:w="100" w:type="dxa"/>
            </w:tcMar>
          </w:tcPr>
          <w:p w14:paraId="4DF64C6D" w14:textId="77777777" w:rsidR="0064265D" w:rsidRDefault="0064265D" w:rsidP="00933BA6">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Computing</w:t>
            </w:r>
          </w:p>
        </w:tc>
        <w:tc>
          <w:tcPr>
            <w:tcW w:w="3120" w:type="dxa"/>
            <w:shd w:val="clear" w:color="auto" w:fill="auto"/>
            <w:tcMar>
              <w:top w:w="100" w:type="dxa"/>
              <w:left w:w="100" w:type="dxa"/>
              <w:bottom w:w="100" w:type="dxa"/>
              <w:right w:w="100" w:type="dxa"/>
            </w:tcMar>
          </w:tcPr>
          <w:p w14:paraId="7CDED6BF" w14:textId="04EAC7F0"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14:paraId="0BE165D6" w14:textId="0639F9E2"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r>
      <w:tr w:rsidR="0064265D" w14:paraId="73EE14DF" w14:textId="77777777" w:rsidTr="00933BA6">
        <w:tc>
          <w:tcPr>
            <w:tcW w:w="3135" w:type="dxa"/>
            <w:shd w:val="clear" w:color="auto" w:fill="auto"/>
            <w:tcMar>
              <w:top w:w="100" w:type="dxa"/>
              <w:left w:w="100" w:type="dxa"/>
              <w:bottom w:w="100" w:type="dxa"/>
              <w:right w:w="100" w:type="dxa"/>
            </w:tcMar>
          </w:tcPr>
          <w:p w14:paraId="34CCE347" w14:textId="77777777" w:rsidR="0064265D" w:rsidRDefault="0064265D" w:rsidP="00933BA6">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Design and Technology</w:t>
            </w:r>
          </w:p>
        </w:tc>
        <w:tc>
          <w:tcPr>
            <w:tcW w:w="3120" w:type="dxa"/>
            <w:shd w:val="clear" w:color="auto" w:fill="auto"/>
            <w:tcMar>
              <w:top w:w="100" w:type="dxa"/>
              <w:left w:w="100" w:type="dxa"/>
              <w:bottom w:w="100" w:type="dxa"/>
              <w:right w:w="100" w:type="dxa"/>
            </w:tcMar>
          </w:tcPr>
          <w:p w14:paraId="3337E7BF" w14:textId="2F6298B9"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14:paraId="02C252C6" w14:textId="421F206C"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r>
      <w:tr w:rsidR="0064265D" w14:paraId="4DFDD7D3" w14:textId="77777777" w:rsidTr="00933BA6">
        <w:tc>
          <w:tcPr>
            <w:tcW w:w="3135" w:type="dxa"/>
            <w:shd w:val="clear" w:color="auto" w:fill="auto"/>
            <w:tcMar>
              <w:top w:w="100" w:type="dxa"/>
              <w:left w:w="100" w:type="dxa"/>
              <w:bottom w:w="100" w:type="dxa"/>
              <w:right w:w="100" w:type="dxa"/>
            </w:tcMar>
          </w:tcPr>
          <w:p w14:paraId="0FA3AFE5" w14:textId="77777777" w:rsidR="0064265D" w:rsidRDefault="0064265D" w:rsidP="00933BA6">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Languages</w:t>
            </w:r>
          </w:p>
        </w:tc>
        <w:tc>
          <w:tcPr>
            <w:tcW w:w="3120" w:type="dxa"/>
            <w:shd w:val="clear" w:color="auto" w:fill="auto"/>
            <w:tcMar>
              <w:top w:w="100" w:type="dxa"/>
              <w:left w:w="100" w:type="dxa"/>
              <w:bottom w:w="100" w:type="dxa"/>
              <w:right w:w="100" w:type="dxa"/>
            </w:tcMar>
          </w:tcPr>
          <w:p w14:paraId="159F9892" w14:textId="77777777" w:rsidR="0064265D" w:rsidRDefault="0064265D" w:rsidP="00933BA6">
            <w:pPr>
              <w:widowControl w:val="0"/>
              <w:pBdr>
                <w:top w:val="nil"/>
                <w:left w:val="nil"/>
                <w:bottom w:val="nil"/>
                <w:right w:val="nil"/>
                <w:between w:val="nil"/>
              </w:pBdr>
              <w:rPr>
                <w:rFonts w:ascii="Calibri" w:eastAsia="Calibri" w:hAnsi="Calibri" w:cs="Calibri"/>
                <w:color w:val="134F5C"/>
              </w:rPr>
            </w:pPr>
          </w:p>
        </w:tc>
        <w:tc>
          <w:tcPr>
            <w:tcW w:w="3120" w:type="dxa"/>
            <w:shd w:val="clear" w:color="auto" w:fill="auto"/>
            <w:tcMar>
              <w:top w:w="100" w:type="dxa"/>
              <w:left w:w="100" w:type="dxa"/>
              <w:bottom w:w="100" w:type="dxa"/>
              <w:right w:w="100" w:type="dxa"/>
            </w:tcMar>
          </w:tcPr>
          <w:p w14:paraId="26ACCB3E" w14:textId="1E8D76CE"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r>
      <w:tr w:rsidR="0064265D" w14:paraId="4873C9CC" w14:textId="77777777" w:rsidTr="00933BA6">
        <w:tc>
          <w:tcPr>
            <w:tcW w:w="3135" w:type="dxa"/>
            <w:shd w:val="clear" w:color="auto" w:fill="auto"/>
            <w:tcMar>
              <w:top w:w="100" w:type="dxa"/>
              <w:left w:w="100" w:type="dxa"/>
              <w:bottom w:w="100" w:type="dxa"/>
              <w:right w:w="100" w:type="dxa"/>
            </w:tcMar>
          </w:tcPr>
          <w:p w14:paraId="1E4D8C60" w14:textId="77777777" w:rsidR="0064265D" w:rsidRDefault="0064265D" w:rsidP="00933BA6">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Geography</w:t>
            </w:r>
          </w:p>
        </w:tc>
        <w:tc>
          <w:tcPr>
            <w:tcW w:w="3120" w:type="dxa"/>
            <w:shd w:val="clear" w:color="auto" w:fill="auto"/>
            <w:tcMar>
              <w:top w:w="100" w:type="dxa"/>
              <w:left w:w="100" w:type="dxa"/>
              <w:bottom w:w="100" w:type="dxa"/>
              <w:right w:w="100" w:type="dxa"/>
            </w:tcMar>
          </w:tcPr>
          <w:p w14:paraId="200F06BC" w14:textId="6B09F605"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14:paraId="7B821530" w14:textId="4832E419"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r>
      <w:tr w:rsidR="0064265D" w14:paraId="5C4C4D40" w14:textId="77777777" w:rsidTr="00933BA6">
        <w:tc>
          <w:tcPr>
            <w:tcW w:w="3135" w:type="dxa"/>
            <w:shd w:val="clear" w:color="auto" w:fill="auto"/>
            <w:tcMar>
              <w:top w:w="100" w:type="dxa"/>
              <w:left w:w="100" w:type="dxa"/>
              <w:bottom w:w="100" w:type="dxa"/>
              <w:right w:w="100" w:type="dxa"/>
            </w:tcMar>
          </w:tcPr>
          <w:p w14:paraId="1D117E96" w14:textId="77777777" w:rsidR="0064265D" w:rsidRDefault="0064265D" w:rsidP="00933BA6">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History</w:t>
            </w:r>
          </w:p>
        </w:tc>
        <w:tc>
          <w:tcPr>
            <w:tcW w:w="3120" w:type="dxa"/>
            <w:shd w:val="clear" w:color="auto" w:fill="auto"/>
            <w:tcMar>
              <w:top w:w="100" w:type="dxa"/>
              <w:left w:w="100" w:type="dxa"/>
              <w:bottom w:w="100" w:type="dxa"/>
              <w:right w:w="100" w:type="dxa"/>
            </w:tcMar>
          </w:tcPr>
          <w:p w14:paraId="43321469" w14:textId="4BEF29A9"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14:paraId="7345EAC4" w14:textId="3847F219"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r>
      <w:tr w:rsidR="0064265D" w14:paraId="667CBE7D" w14:textId="77777777" w:rsidTr="00933BA6">
        <w:tc>
          <w:tcPr>
            <w:tcW w:w="3135" w:type="dxa"/>
            <w:shd w:val="clear" w:color="auto" w:fill="auto"/>
            <w:tcMar>
              <w:top w:w="100" w:type="dxa"/>
              <w:left w:w="100" w:type="dxa"/>
              <w:bottom w:w="100" w:type="dxa"/>
              <w:right w:w="100" w:type="dxa"/>
            </w:tcMar>
          </w:tcPr>
          <w:p w14:paraId="763C6763" w14:textId="77777777" w:rsidR="0064265D" w:rsidRDefault="0064265D" w:rsidP="00933BA6">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Music</w:t>
            </w:r>
          </w:p>
        </w:tc>
        <w:tc>
          <w:tcPr>
            <w:tcW w:w="3120" w:type="dxa"/>
            <w:shd w:val="clear" w:color="auto" w:fill="auto"/>
            <w:tcMar>
              <w:top w:w="100" w:type="dxa"/>
              <w:left w:w="100" w:type="dxa"/>
              <w:bottom w:w="100" w:type="dxa"/>
              <w:right w:w="100" w:type="dxa"/>
            </w:tcMar>
          </w:tcPr>
          <w:p w14:paraId="06574AB0" w14:textId="12756509"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14:paraId="5DD8F004" w14:textId="34C7395F"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r>
      <w:tr w:rsidR="0064265D" w14:paraId="6EBA2EF2" w14:textId="77777777" w:rsidTr="00933BA6">
        <w:tc>
          <w:tcPr>
            <w:tcW w:w="3135" w:type="dxa"/>
            <w:shd w:val="clear" w:color="auto" w:fill="auto"/>
            <w:tcMar>
              <w:top w:w="100" w:type="dxa"/>
              <w:left w:w="100" w:type="dxa"/>
              <w:bottom w:w="100" w:type="dxa"/>
              <w:right w:w="100" w:type="dxa"/>
            </w:tcMar>
          </w:tcPr>
          <w:p w14:paraId="5AA4B6F9" w14:textId="77777777" w:rsidR="0064265D" w:rsidRDefault="0064265D" w:rsidP="00933BA6">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Physical Education</w:t>
            </w:r>
          </w:p>
        </w:tc>
        <w:tc>
          <w:tcPr>
            <w:tcW w:w="3120" w:type="dxa"/>
            <w:shd w:val="clear" w:color="auto" w:fill="auto"/>
            <w:tcMar>
              <w:top w:w="100" w:type="dxa"/>
              <w:left w:w="100" w:type="dxa"/>
              <w:bottom w:w="100" w:type="dxa"/>
              <w:right w:w="100" w:type="dxa"/>
            </w:tcMar>
          </w:tcPr>
          <w:p w14:paraId="7C0C4811" w14:textId="75FF937B"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14:paraId="7E35BDAA" w14:textId="56A576C3"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r>
      <w:tr w:rsidR="0064265D" w14:paraId="6A380889" w14:textId="77777777" w:rsidTr="00933BA6">
        <w:tc>
          <w:tcPr>
            <w:tcW w:w="3135" w:type="dxa"/>
            <w:shd w:val="clear" w:color="auto" w:fill="auto"/>
            <w:tcMar>
              <w:top w:w="100" w:type="dxa"/>
              <w:left w:w="100" w:type="dxa"/>
              <w:bottom w:w="100" w:type="dxa"/>
              <w:right w:w="100" w:type="dxa"/>
            </w:tcMar>
          </w:tcPr>
          <w:p w14:paraId="77A7F46B" w14:textId="77777777" w:rsidR="0064265D" w:rsidRDefault="0064265D" w:rsidP="00933BA6">
            <w:pPr>
              <w:widowControl w:val="0"/>
              <w:pBdr>
                <w:top w:val="nil"/>
                <w:left w:val="nil"/>
                <w:bottom w:val="nil"/>
                <w:right w:val="nil"/>
                <w:between w:val="nil"/>
              </w:pBdr>
              <w:rPr>
                <w:rFonts w:ascii="Calibri" w:eastAsia="Calibri" w:hAnsi="Calibri" w:cs="Calibri"/>
                <w:color w:val="134F5C"/>
              </w:rPr>
            </w:pPr>
            <w:r>
              <w:rPr>
                <w:rFonts w:ascii="Calibri" w:eastAsia="Calibri" w:hAnsi="Calibri" w:cs="Calibri"/>
                <w:color w:val="134F5C"/>
              </w:rPr>
              <w:t>RE</w:t>
            </w:r>
          </w:p>
        </w:tc>
        <w:tc>
          <w:tcPr>
            <w:tcW w:w="3120" w:type="dxa"/>
            <w:shd w:val="clear" w:color="auto" w:fill="auto"/>
            <w:tcMar>
              <w:top w:w="100" w:type="dxa"/>
              <w:left w:w="100" w:type="dxa"/>
              <w:bottom w:w="100" w:type="dxa"/>
              <w:right w:w="100" w:type="dxa"/>
            </w:tcMar>
          </w:tcPr>
          <w:p w14:paraId="0158AC7A" w14:textId="61B94BC3"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c>
          <w:tcPr>
            <w:tcW w:w="3120" w:type="dxa"/>
            <w:shd w:val="clear" w:color="auto" w:fill="auto"/>
            <w:tcMar>
              <w:top w:w="100" w:type="dxa"/>
              <w:left w:w="100" w:type="dxa"/>
              <w:bottom w:w="100" w:type="dxa"/>
              <w:right w:w="100" w:type="dxa"/>
            </w:tcMar>
          </w:tcPr>
          <w:p w14:paraId="41DD84AF" w14:textId="6390AF61" w:rsidR="0064265D" w:rsidRDefault="0064265D" w:rsidP="00933BA6">
            <w:pPr>
              <w:widowControl w:val="0"/>
              <w:rPr>
                <w:rFonts w:ascii="Calibri" w:eastAsia="Calibri" w:hAnsi="Calibri" w:cs="Calibri"/>
                <w:color w:val="134F5C"/>
              </w:rPr>
            </w:pPr>
            <w:r>
              <w:rPr>
                <w:rFonts w:ascii="Calibri" w:eastAsia="Calibri" w:hAnsi="Calibri" w:cs="Calibri"/>
                <w:color w:val="134F5C"/>
              </w:rPr>
              <w:t>✔</w:t>
            </w:r>
          </w:p>
        </w:tc>
      </w:tr>
    </w:tbl>
    <w:p w14:paraId="02AC68B5" w14:textId="77777777" w:rsidR="0064265D" w:rsidRDefault="0064265D" w:rsidP="0064265D">
      <w:pPr>
        <w:rPr>
          <w:rFonts w:ascii="Calibri" w:eastAsia="Calibri" w:hAnsi="Calibri" w:cs="Calibri"/>
          <w:b/>
          <w:color w:val="134F5C"/>
        </w:rPr>
      </w:pPr>
    </w:p>
    <w:p w14:paraId="2B39A1AD" w14:textId="77777777" w:rsidR="0064265D" w:rsidRDefault="0064265D">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14:paraId="5CFC2CFC" w14:textId="77777777" w:rsidR="0064265D" w:rsidRDefault="0064265D">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14:paraId="5156A6CC" w14:textId="77777777" w:rsidR="0064265D" w:rsidRDefault="0064265D">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14:paraId="0449C57E" w14:textId="77777777" w:rsidR="0064265D" w:rsidRDefault="0064265D">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14:paraId="1D2A1D09" w14:textId="77777777" w:rsidR="0064265D" w:rsidRDefault="0064265D">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14:paraId="73A8A6D3" w14:textId="77777777" w:rsidR="0064265D" w:rsidRDefault="0064265D">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14:paraId="2814F493" w14:textId="77777777" w:rsidR="0064265D" w:rsidRDefault="0064265D">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14:paraId="46F7720F" w14:textId="77777777" w:rsidR="0064265D" w:rsidRDefault="0064265D">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14:paraId="1DDF8E4E" w14:textId="77777777" w:rsidR="0064265D" w:rsidRDefault="0064265D">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14:paraId="24630C8C" w14:textId="77777777" w:rsidR="00DF0C19" w:rsidRDefault="006043FE">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Class size</w:t>
      </w:r>
    </w:p>
    <w:p w14:paraId="06E511E8" w14:textId="77777777" w:rsidR="006043FE" w:rsidRDefault="006043FE">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14:paraId="1CECA9DB" w14:textId="77777777" w:rsidR="006043FE" w:rsidRDefault="006043FE">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r>
        <w:rPr>
          <w:rFonts w:ascii="Helvetica Neue" w:eastAsia="Helvetica Neue" w:hAnsi="Helvetica Neue" w:cs="Helvetica Neue"/>
          <w:bCs/>
          <w:color w:val="000000"/>
          <w:sz w:val="22"/>
          <w:szCs w:val="22"/>
        </w:rPr>
        <w:t xml:space="preserve">The majority of teaching and learning is carried out on a 1:1 basis.  </w:t>
      </w:r>
    </w:p>
    <w:p w14:paraId="3E3CEF5B" w14:textId="77777777" w:rsidR="006043FE" w:rsidRDefault="006043FE">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r>
        <w:rPr>
          <w:rFonts w:ascii="Helvetica Neue" w:eastAsia="Helvetica Neue" w:hAnsi="Helvetica Neue" w:cs="Helvetica Neue"/>
          <w:bCs/>
          <w:color w:val="000000"/>
          <w:sz w:val="22"/>
          <w:szCs w:val="22"/>
        </w:rPr>
        <w:t xml:space="preserve">On some occasions their may be a 1;2 teacher ot pupil ratio when practical activity are planned. </w:t>
      </w:r>
    </w:p>
    <w:p w14:paraId="42B743C2" w14:textId="55AD8707" w:rsidR="006043FE" w:rsidRPr="006043FE" w:rsidRDefault="006043FE">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r>
        <w:rPr>
          <w:rFonts w:ascii="Helvetica Neue" w:eastAsia="Helvetica Neue" w:hAnsi="Helvetica Neue" w:cs="Helvetica Neue"/>
          <w:bCs/>
          <w:color w:val="000000"/>
          <w:sz w:val="22"/>
          <w:szCs w:val="22"/>
        </w:rPr>
        <w:t>PE is delivered in gro</w:t>
      </w:r>
      <w:r w:rsidR="00982BE9">
        <w:rPr>
          <w:rFonts w:ascii="Helvetica Neue" w:eastAsia="Helvetica Neue" w:hAnsi="Helvetica Neue" w:cs="Helvetica Neue"/>
          <w:bCs/>
          <w:color w:val="000000"/>
          <w:sz w:val="22"/>
          <w:szCs w:val="22"/>
        </w:rPr>
        <w:t>ups sizes will be no more than 7</w:t>
      </w:r>
      <w:r>
        <w:rPr>
          <w:rFonts w:ascii="Helvetica Neue" w:eastAsia="Helvetica Neue" w:hAnsi="Helvetica Neue" w:cs="Helvetica Neue"/>
          <w:bCs/>
          <w:color w:val="000000"/>
          <w:sz w:val="22"/>
          <w:szCs w:val="22"/>
        </w:rPr>
        <w:t xml:space="preserve"> at any one time. </w:t>
      </w:r>
    </w:p>
    <w:p w14:paraId="0BAF512E" w14:textId="77777777" w:rsidR="006043FE" w:rsidRDefault="006043FE">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5FCA142C" w14:textId="07F9CAF3" w:rsidR="00DF0C19" w:rsidRDefault="004A4146">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 xml:space="preserve">The majority of teaching staff, at all key stages, are qualified teachers, those that do not have a teaching qualification will have a degree in a relevant subject.  </w:t>
      </w:r>
      <w:r w:rsidR="00E222D9">
        <w:rPr>
          <w:rFonts w:ascii="Helvetica Neue" w:eastAsia="Helvetica Neue" w:hAnsi="Helvetica Neue" w:cs="Helvetica Neue"/>
          <w:sz w:val="22"/>
          <w:szCs w:val="22"/>
        </w:rPr>
        <w:t>We also employ a small number of teaching assistants.</w:t>
      </w:r>
      <w:r>
        <w:rPr>
          <w:rFonts w:ascii="Helvetica Neue" w:eastAsia="Helvetica Neue" w:hAnsi="Helvetica Neue" w:cs="Helvetica Neue"/>
          <w:color w:val="000000"/>
          <w:sz w:val="22"/>
          <w:szCs w:val="22"/>
        </w:rPr>
        <w:t xml:space="preserve"> In order to organise and deliver effective teaching and learning of VLC’s Curriculum, our teachers work as a team according to their </w:t>
      </w:r>
      <w:r>
        <w:rPr>
          <w:rFonts w:ascii="Helvetica Neue" w:eastAsia="Helvetica Neue" w:hAnsi="Helvetica Neue" w:cs="Helvetica Neue"/>
          <w:sz w:val="22"/>
          <w:szCs w:val="22"/>
        </w:rPr>
        <w:t>specialisms</w:t>
      </w:r>
      <w:r>
        <w:rPr>
          <w:rFonts w:ascii="Helvetica Neue" w:eastAsia="Helvetica Neue" w:hAnsi="Helvetica Neue" w:cs="Helvetica Neue"/>
          <w:color w:val="000000"/>
          <w:sz w:val="22"/>
          <w:szCs w:val="22"/>
        </w:rPr>
        <w:t xml:space="preserve">. </w:t>
      </w:r>
    </w:p>
    <w:p w14:paraId="6674BA3E" w14:textId="77777777" w:rsidR="00DF0C19" w:rsidRDefault="00DF0C19">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2719C9B2" w14:textId="77777777" w:rsidR="00DF0C19" w:rsidRDefault="004A4146">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In the case of </w:t>
      </w:r>
      <w:r>
        <w:rPr>
          <w:rFonts w:ascii="Helvetica Neue" w:eastAsia="Helvetica Neue" w:hAnsi="Helvetica Neue" w:cs="Helvetica Neue"/>
          <w:b/>
          <w:color w:val="000000"/>
          <w:sz w:val="22"/>
          <w:szCs w:val="22"/>
        </w:rPr>
        <w:t>part time learners</w:t>
      </w:r>
      <w:r>
        <w:rPr>
          <w:rFonts w:ascii="Helvetica Neue" w:eastAsia="Helvetica Neue" w:hAnsi="Helvetica Neue" w:cs="Helvetica Neue"/>
          <w:color w:val="000000"/>
          <w:sz w:val="22"/>
          <w:szCs w:val="22"/>
        </w:rPr>
        <w:t xml:space="preserve">, VLC will work closely with the commissioner and other providers to ensure consistency in the content of learning and share information regarding the prior learning and pattern or order of learning, should the student still access teaching at another provider.  </w:t>
      </w:r>
    </w:p>
    <w:p w14:paraId="235B7E18" w14:textId="77777777" w:rsidR="00DF0C19" w:rsidRDefault="00DF0C19">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08011CB0" w14:textId="77777777" w:rsidR="003C02BF" w:rsidRDefault="003C02BF">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Scheme of work;</w:t>
      </w:r>
    </w:p>
    <w:p w14:paraId="2DB647BB" w14:textId="77777777" w:rsidR="003C02BF" w:rsidRDefault="003C02BF">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14:paraId="44EAA8D3" w14:textId="5712A452" w:rsidR="003C02BF" w:rsidRDefault="003C02BF">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r>
        <w:rPr>
          <w:rFonts w:ascii="Helvetica Neue" w:eastAsia="Helvetica Neue" w:hAnsi="Helvetica Neue" w:cs="Helvetica Neue"/>
          <w:bCs/>
          <w:color w:val="000000"/>
          <w:sz w:val="22"/>
          <w:szCs w:val="22"/>
        </w:rPr>
        <w:t>There are detailed schemes of work written for each subject area in every key stage</w:t>
      </w:r>
      <w:r w:rsidR="0060503E">
        <w:rPr>
          <w:rFonts w:ascii="Helvetica Neue" w:eastAsia="Helvetica Neue" w:hAnsi="Helvetica Neue" w:cs="Helvetica Neue"/>
          <w:bCs/>
          <w:color w:val="000000"/>
          <w:sz w:val="22"/>
          <w:szCs w:val="22"/>
        </w:rPr>
        <w:t>, following the National Curriculum</w:t>
      </w:r>
      <w:r>
        <w:rPr>
          <w:rFonts w:ascii="Helvetica Neue" w:eastAsia="Helvetica Neue" w:hAnsi="Helvetica Neue" w:cs="Helvetica Neue"/>
          <w:bCs/>
          <w:color w:val="000000"/>
          <w:sz w:val="22"/>
          <w:szCs w:val="22"/>
        </w:rPr>
        <w:t xml:space="preserve">. </w:t>
      </w:r>
    </w:p>
    <w:p w14:paraId="795B82F6" w14:textId="77777777" w:rsidR="003C02BF" w:rsidRDefault="003C02BF">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p>
    <w:p w14:paraId="46BC0F2D" w14:textId="59CF32C4" w:rsidR="003C02BF" w:rsidRDefault="003C02BF">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r>
        <w:rPr>
          <w:rFonts w:ascii="Helvetica Neue" w:eastAsia="Helvetica Neue" w:hAnsi="Helvetica Neue" w:cs="Helvetica Neue"/>
          <w:bCs/>
          <w:color w:val="000000"/>
          <w:sz w:val="22"/>
          <w:szCs w:val="22"/>
        </w:rPr>
        <w:t>Teachers use the SOW in line with the baseline assessments to determine at which point they will begin to delive</w:t>
      </w:r>
      <w:r w:rsidR="002C73AC">
        <w:rPr>
          <w:rFonts w:ascii="Helvetica Neue" w:eastAsia="Helvetica Neue" w:hAnsi="Helvetica Neue" w:cs="Helvetica Neue"/>
          <w:bCs/>
          <w:color w:val="000000"/>
          <w:sz w:val="22"/>
          <w:szCs w:val="22"/>
        </w:rPr>
        <w:t>r each pupil a bespoke program</w:t>
      </w:r>
      <w:r>
        <w:rPr>
          <w:rFonts w:ascii="Helvetica Neue" w:eastAsia="Helvetica Neue" w:hAnsi="Helvetica Neue" w:cs="Helvetica Neue"/>
          <w:bCs/>
          <w:color w:val="000000"/>
          <w:sz w:val="22"/>
          <w:szCs w:val="22"/>
        </w:rPr>
        <w:t>. Once the starting point for a pupil has been ascertained the SOW will guide the personalised planning of learning for that pupil moving forward.</w:t>
      </w:r>
    </w:p>
    <w:p w14:paraId="379F1C45" w14:textId="77777777" w:rsidR="003C02BF" w:rsidRDefault="003C02BF">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p>
    <w:p w14:paraId="6E0C649F" w14:textId="77777777" w:rsidR="00DF0C19" w:rsidRDefault="004A414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Approach to Reporting, Assessment and Marking</w:t>
      </w:r>
    </w:p>
    <w:p w14:paraId="6C7D14A1" w14:textId="77777777" w:rsidR="00DF7777" w:rsidRDefault="00DF7777">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14:paraId="158D61D9" w14:textId="77777777" w:rsidR="00DF7777" w:rsidRDefault="003C02BF" w:rsidP="003C02BF">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r>
        <w:rPr>
          <w:rFonts w:ascii="Helvetica Neue" w:eastAsia="Helvetica Neue" w:hAnsi="Helvetica Neue" w:cs="Helvetica Neue"/>
          <w:bCs/>
          <w:color w:val="000000"/>
          <w:sz w:val="22"/>
          <w:szCs w:val="22"/>
        </w:rPr>
        <w:t xml:space="preserve">Every teacher is expected to differentiate all materials and to ensure high challenge and stretch for every pupil. Teaching and learning is monitored in line with our monitoring and evaluation and appraisal processes.  </w:t>
      </w:r>
    </w:p>
    <w:p w14:paraId="6BEF70F6" w14:textId="77777777" w:rsidR="00DF7777" w:rsidRDefault="00DF7777" w:rsidP="003C02BF">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p>
    <w:p w14:paraId="5BCD70DF" w14:textId="77777777" w:rsidR="00DF7777" w:rsidRDefault="00DF7777" w:rsidP="003C02BF">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r>
        <w:rPr>
          <w:rFonts w:ascii="Helvetica Neue" w:eastAsia="Helvetica Neue" w:hAnsi="Helvetica Neue" w:cs="Helvetica Neue"/>
          <w:bCs/>
          <w:color w:val="000000"/>
          <w:sz w:val="22"/>
          <w:szCs w:val="22"/>
        </w:rPr>
        <w:t xml:space="preserve">Parents are provided with reports every half term to provide them with a detail account of their child current achievement and progress to date against a series of baseline assessment. </w:t>
      </w:r>
    </w:p>
    <w:p w14:paraId="736FFD3D" w14:textId="77777777" w:rsidR="00DF7777" w:rsidRDefault="00DF7777" w:rsidP="003C02BF">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p>
    <w:p w14:paraId="2A531262" w14:textId="77777777" w:rsidR="003C02BF" w:rsidRDefault="003C02BF" w:rsidP="003C02BF">
      <w:pPr>
        <w:pBdr>
          <w:top w:val="nil"/>
          <w:left w:val="nil"/>
          <w:bottom w:val="nil"/>
          <w:right w:val="nil"/>
          <w:between w:val="nil"/>
        </w:pBdr>
        <w:spacing w:line="276" w:lineRule="auto"/>
        <w:rPr>
          <w:rFonts w:ascii="Helvetica Neue" w:eastAsia="Helvetica Neue" w:hAnsi="Helvetica Neue" w:cs="Helvetica Neue"/>
          <w:bCs/>
          <w:color w:val="000000"/>
          <w:sz w:val="22"/>
          <w:szCs w:val="22"/>
        </w:rPr>
      </w:pPr>
      <w:r>
        <w:rPr>
          <w:rFonts w:ascii="Helvetica Neue" w:eastAsia="Helvetica Neue" w:hAnsi="Helvetica Neue" w:cs="Helvetica Neue"/>
          <w:bCs/>
          <w:color w:val="000000"/>
          <w:sz w:val="22"/>
          <w:szCs w:val="22"/>
        </w:rPr>
        <w:t xml:space="preserve">Assessment is carried out in line with our assessment and feedback policy. </w:t>
      </w:r>
    </w:p>
    <w:p w14:paraId="4FF511F1" w14:textId="77777777" w:rsidR="00DF0C19" w:rsidRDefault="00DF0C19">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07BE2A50" w14:textId="77777777" w:rsidR="00DF0C19" w:rsidRDefault="00DF7777">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Cultural capital and w</w:t>
      </w:r>
      <w:r w:rsidR="004A4146">
        <w:rPr>
          <w:rFonts w:ascii="Helvetica Neue" w:eastAsia="Helvetica Neue" w:hAnsi="Helvetica Neue" w:cs="Helvetica Neue"/>
          <w:b/>
          <w:color w:val="000000"/>
          <w:sz w:val="22"/>
          <w:szCs w:val="22"/>
          <w:u w:val="single"/>
        </w:rPr>
        <w:t>ider Learning Across the Curriculum</w:t>
      </w:r>
    </w:p>
    <w:p w14:paraId="2569F7C9" w14:textId="77777777" w:rsidR="00DF0C19" w:rsidRDefault="004A414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Other important aspects are offered to </w:t>
      </w:r>
      <w:r>
        <w:rPr>
          <w:rFonts w:ascii="Helvetica Neue" w:eastAsia="Helvetica Neue" w:hAnsi="Helvetica Neue" w:cs="Helvetica Neue"/>
          <w:sz w:val="22"/>
          <w:szCs w:val="22"/>
        </w:rPr>
        <w:t>pupils</w:t>
      </w:r>
      <w:r>
        <w:rPr>
          <w:rFonts w:ascii="Helvetica Neue" w:eastAsia="Helvetica Neue" w:hAnsi="Helvetica Neue" w:cs="Helvetica Neue"/>
          <w:color w:val="000000"/>
          <w:sz w:val="22"/>
          <w:szCs w:val="22"/>
        </w:rPr>
        <w:t xml:space="preserve"> in a variety of ways. This includes working with external agencies. Wider learning includes:</w:t>
      </w:r>
    </w:p>
    <w:p w14:paraId="6D53A0C0" w14:textId="77777777" w:rsidR="00DF0C19" w:rsidRDefault="004A4146">
      <w:pPr>
        <w:numPr>
          <w:ilvl w:val="0"/>
          <w:numId w:val="1"/>
        </w:numPr>
        <w:pBdr>
          <w:top w:val="nil"/>
          <w:left w:val="nil"/>
          <w:bottom w:val="nil"/>
          <w:right w:val="nil"/>
          <w:between w:val="nil"/>
        </w:pBdr>
        <w:ind w:left="567" w:hanging="283"/>
      </w:pPr>
      <w:r>
        <w:rPr>
          <w:rFonts w:ascii="Helvetica Neue" w:eastAsia="Helvetica Neue" w:hAnsi="Helvetica Neue" w:cs="Helvetica Neue"/>
          <w:color w:val="000000"/>
          <w:sz w:val="22"/>
          <w:szCs w:val="22"/>
        </w:rPr>
        <w:t>Careers education</w:t>
      </w:r>
      <w:r>
        <w:rPr>
          <w:rFonts w:ascii="Helvetica Neue" w:eastAsia="Helvetica Neue" w:hAnsi="Helvetica Neue" w:cs="Helvetica Neue"/>
          <w:sz w:val="22"/>
          <w:szCs w:val="22"/>
        </w:rPr>
        <w:t xml:space="preserve"> and transitions work (please see our Careers and Transitions Policy</w:t>
      </w:r>
      <w:r>
        <w:rPr>
          <w:rFonts w:ascii="Helvetica Neue" w:eastAsia="Helvetica Neue" w:hAnsi="Helvetica Neue" w:cs="Helvetica Neue"/>
          <w:color w:val="000000"/>
          <w:sz w:val="22"/>
          <w:szCs w:val="22"/>
        </w:rPr>
        <w:t>;</w:t>
      </w:r>
    </w:p>
    <w:p w14:paraId="3C4AD193" w14:textId="77777777" w:rsidR="00DF0C19" w:rsidRDefault="004A4146">
      <w:pPr>
        <w:numPr>
          <w:ilvl w:val="0"/>
          <w:numId w:val="1"/>
        </w:numPr>
        <w:pBdr>
          <w:top w:val="nil"/>
          <w:left w:val="nil"/>
          <w:bottom w:val="nil"/>
          <w:right w:val="nil"/>
          <w:between w:val="nil"/>
        </w:pBdr>
        <w:ind w:left="567" w:hanging="283"/>
      </w:pPr>
      <w:r>
        <w:rPr>
          <w:rFonts w:ascii="Helvetica Neue" w:eastAsia="Helvetica Neue" w:hAnsi="Helvetica Neue" w:cs="Helvetica Neue"/>
          <w:sz w:val="22"/>
          <w:szCs w:val="22"/>
        </w:rPr>
        <w:t xml:space="preserve">External Speakers </w:t>
      </w:r>
    </w:p>
    <w:p w14:paraId="1D56B691" w14:textId="77777777" w:rsidR="00DF0C19" w:rsidRDefault="004A4146">
      <w:pPr>
        <w:numPr>
          <w:ilvl w:val="0"/>
          <w:numId w:val="1"/>
        </w:numPr>
        <w:pBdr>
          <w:top w:val="nil"/>
          <w:left w:val="nil"/>
          <w:bottom w:val="nil"/>
          <w:right w:val="nil"/>
          <w:between w:val="nil"/>
        </w:pBdr>
        <w:ind w:left="567" w:hanging="283"/>
      </w:pPr>
      <w:r>
        <w:rPr>
          <w:rFonts w:ascii="Helvetica Neue" w:eastAsia="Helvetica Neue" w:hAnsi="Helvetica Neue" w:cs="Helvetica Neue"/>
          <w:sz w:val="22"/>
          <w:szCs w:val="22"/>
        </w:rPr>
        <w:t>Talking through lego, talking through art, talking through music</w:t>
      </w:r>
    </w:p>
    <w:p w14:paraId="22A69B10" w14:textId="77777777" w:rsidR="00DF0C19" w:rsidRDefault="00DF0C19">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6C978C1A" w14:textId="77777777" w:rsidR="00DF7777" w:rsidRDefault="00DF7777">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14:paraId="0CE6B2BE" w14:textId="7DAA298F" w:rsidR="00DF7777" w:rsidRDefault="00DF7777">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14:paraId="040943A5" w14:textId="77777777" w:rsidR="00C31F11" w:rsidRDefault="00C31F11">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p>
    <w:p w14:paraId="0963C8B7" w14:textId="77777777" w:rsidR="00DF0C19" w:rsidRDefault="004A414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Preventing Radicalisation</w:t>
      </w:r>
    </w:p>
    <w:p w14:paraId="5417D5F8" w14:textId="77777777" w:rsidR="00DF0C19" w:rsidRDefault="004A4146">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We promote equality of opportunity and diversity for staff, </w:t>
      </w:r>
      <w:r>
        <w:rPr>
          <w:rFonts w:ascii="Helvetica Neue" w:eastAsia="Helvetica Neue" w:hAnsi="Helvetica Neue" w:cs="Helvetica Neue"/>
          <w:sz w:val="22"/>
          <w:szCs w:val="22"/>
        </w:rPr>
        <w:t>pupils</w:t>
      </w:r>
      <w:r>
        <w:rPr>
          <w:rFonts w:ascii="Helvetica Neue" w:eastAsia="Helvetica Neue" w:hAnsi="Helvetica Neue" w:cs="Helvetica Neue"/>
          <w:color w:val="000000"/>
          <w:sz w:val="22"/>
          <w:szCs w:val="22"/>
        </w:rPr>
        <w:t xml:space="preserve"> and volunteers alike and do not tolerate prejudiced behaviour or attitudes. Staff work hard to protect students from radicalisation and extremism by being open to discussion about these issues, and are swift to identify and respond to vulnerable </w:t>
      </w:r>
      <w:r>
        <w:rPr>
          <w:rFonts w:ascii="Helvetica Neue" w:eastAsia="Helvetica Neue" w:hAnsi="Helvetica Neue" w:cs="Helvetica Neue"/>
          <w:sz w:val="22"/>
          <w:szCs w:val="22"/>
        </w:rPr>
        <w:t>pupils</w:t>
      </w:r>
    </w:p>
    <w:p w14:paraId="31785B7E" w14:textId="77777777" w:rsidR="00DF0C19" w:rsidRDefault="004A4146">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  </w:t>
      </w:r>
    </w:p>
    <w:p w14:paraId="715AC6CA" w14:textId="77777777" w:rsidR="00DF0C19" w:rsidRDefault="004A4146">
      <w:pPr>
        <w:pBdr>
          <w:top w:val="nil"/>
          <w:left w:val="nil"/>
          <w:bottom w:val="nil"/>
          <w:right w:val="nil"/>
          <w:between w:val="nil"/>
        </w:pBdr>
        <w:spacing w:line="276"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Individual Educational Needs (IEN)</w:t>
      </w:r>
    </w:p>
    <w:p w14:paraId="4289214E" w14:textId="77777777" w:rsidR="00DF0C19" w:rsidRDefault="004A4146">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All students have individual learning needs. One of the main tasks of teachers is to try to differentiate between the needs of individual </w:t>
      </w:r>
      <w:r>
        <w:rPr>
          <w:rFonts w:ascii="Helvetica Neue" w:eastAsia="Helvetica Neue" w:hAnsi="Helvetica Neue" w:cs="Helvetica Neue"/>
          <w:sz w:val="22"/>
          <w:szCs w:val="22"/>
        </w:rPr>
        <w:t>pupils</w:t>
      </w:r>
      <w:r>
        <w:rPr>
          <w:rFonts w:ascii="Helvetica Neue" w:eastAsia="Helvetica Neue" w:hAnsi="Helvetica Neue" w:cs="Helvetica Neue"/>
          <w:color w:val="000000"/>
          <w:sz w:val="22"/>
          <w:szCs w:val="22"/>
        </w:rPr>
        <w:t xml:space="preserve"> and to respond appropriately as a teacher to each </w:t>
      </w:r>
      <w:r>
        <w:rPr>
          <w:rFonts w:ascii="Helvetica Neue" w:eastAsia="Helvetica Neue" w:hAnsi="Helvetica Neue" w:cs="Helvetica Neue"/>
          <w:sz w:val="22"/>
          <w:szCs w:val="22"/>
        </w:rPr>
        <w:t>pupil</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t>We are proud that the</w:t>
      </w:r>
      <w:r>
        <w:rPr>
          <w:rFonts w:ascii="Helvetica Neue" w:eastAsia="Helvetica Neue" w:hAnsi="Helvetica Neue" w:cs="Helvetica Neue"/>
          <w:color w:val="000000"/>
          <w:sz w:val="22"/>
          <w:szCs w:val="22"/>
        </w:rPr>
        <w:t xml:space="preserve"> one-to-one nature of tuition and learning at VLC allo</w:t>
      </w:r>
      <w:r>
        <w:rPr>
          <w:rFonts w:ascii="Helvetica Neue" w:eastAsia="Helvetica Neue" w:hAnsi="Helvetica Neue" w:cs="Helvetica Neue"/>
          <w:sz w:val="22"/>
          <w:szCs w:val="22"/>
        </w:rPr>
        <w:t>ws time for bespoke planning to truly personalise learning. In this way,</w:t>
      </w:r>
      <w:r>
        <w:rPr>
          <w:rFonts w:ascii="Helvetica Neue" w:eastAsia="Helvetica Neue" w:hAnsi="Helvetica Neue" w:cs="Helvetica Neue"/>
          <w:color w:val="000000"/>
          <w:sz w:val="22"/>
          <w:szCs w:val="22"/>
        </w:rPr>
        <w:t xml:space="preserve"> all </w:t>
      </w:r>
      <w:r>
        <w:rPr>
          <w:rFonts w:ascii="Helvetica Neue" w:eastAsia="Helvetica Neue" w:hAnsi="Helvetica Neue" w:cs="Helvetica Neue"/>
          <w:sz w:val="22"/>
          <w:szCs w:val="22"/>
        </w:rPr>
        <w:t>pupils</w:t>
      </w:r>
      <w:r>
        <w:rPr>
          <w:rFonts w:ascii="Helvetica Neue" w:eastAsia="Helvetica Neue" w:hAnsi="Helvetica Neue" w:cs="Helvetica Neue"/>
          <w:color w:val="000000"/>
          <w:sz w:val="22"/>
          <w:szCs w:val="22"/>
        </w:rPr>
        <w:t xml:space="preserve"> have the opportunity to fulfil their unique potential. </w:t>
      </w:r>
    </w:p>
    <w:p w14:paraId="21CF72CC" w14:textId="77777777" w:rsidR="00DF0C19" w:rsidRDefault="00DF0C19">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2E73BE33" w14:textId="77777777" w:rsidR="00DF0C19" w:rsidRDefault="004A4146">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VLC </w:t>
      </w:r>
      <w:r>
        <w:rPr>
          <w:rFonts w:ascii="Helvetica Neue" w:eastAsia="Helvetica Neue" w:hAnsi="Helvetica Neue" w:cs="Helvetica Neue"/>
          <w:sz w:val="22"/>
          <w:szCs w:val="22"/>
        </w:rPr>
        <w:t>pupils are</w:t>
      </w:r>
      <w:r>
        <w:rPr>
          <w:rFonts w:ascii="Helvetica Neue" w:eastAsia="Helvetica Neue" w:hAnsi="Helvetica Neue" w:cs="Helvetica Neue"/>
          <w:color w:val="000000"/>
          <w:sz w:val="22"/>
          <w:szCs w:val="22"/>
        </w:rPr>
        <w:t xml:space="preserve"> </w:t>
      </w:r>
      <w:r>
        <w:rPr>
          <w:rFonts w:ascii="Helvetica Neue" w:eastAsia="Helvetica Neue" w:hAnsi="Helvetica Neue" w:cs="Helvetica Neue"/>
          <w:sz w:val="22"/>
          <w:szCs w:val="22"/>
        </w:rPr>
        <w:t>offered</w:t>
      </w:r>
      <w:r>
        <w:rPr>
          <w:rFonts w:ascii="Helvetica Neue" w:eastAsia="Helvetica Neue" w:hAnsi="Helvetica Neue" w:cs="Helvetica Neue"/>
          <w:color w:val="000000"/>
          <w:sz w:val="22"/>
          <w:szCs w:val="22"/>
        </w:rPr>
        <w:t xml:space="preserve"> additional support where required</w:t>
      </w:r>
      <w:r>
        <w:rPr>
          <w:rFonts w:ascii="Helvetica Neue" w:eastAsia="Helvetica Neue" w:hAnsi="Helvetica Neue" w:cs="Helvetica Neue"/>
          <w:sz w:val="22"/>
          <w:szCs w:val="22"/>
        </w:rPr>
        <w:t xml:space="preserve"> and learning can be extended to add challenge where required</w:t>
      </w:r>
      <w:r>
        <w:rPr>
          <w:rFonts w:ascii="Helvetica Neue" w:eastAsia="Helvetica Neue" w:hAnsi="Helvetica Neue" w:cs="Helvetica Neue"/>
          <w:color w:val="000000"/>
          <w:sz w:val="22"/>
          <w:szCs w:val="22"/>
        </w:rPr>
        <w:t>.</w:t>
      </w:r>
    </w:p>
    <w:p w14:paraId="295465F2" w14:textId="77777777" w:rsidR="00DF0C19" w:rsidRDefault="00DF0C19">
      <w:pPr>
        <w:pBdr>
          <w:top w:val="nil"/>
          <w:left w:val="nil"/>
          <w:bottom w:val="nil"/>
          <w:right w:val="nil"/>
          <w:between w:val="nil"/>
        </w:pBdr>
        <w:spacing w:line="276" w:lineRule="auto"/>
        <w:rPr>
          <w:rFonts w:ascii="Helvetica Neue" w:eastAsia="Helvetica Neue" w:hAnsi="Helvetica Neue" w:cs="Helvetica Neue"/>
          <w:color w:val="000000"/>
          <w:sz w:val="22"/>
          <w:szCs w:val="22"/>
        </w:rPr>
      </w:pPr>
    </w:p>
    <w:p w14:paraId="25D7D054" w14:textId="77777777" w:rsidR="00DF0C19" w:rsidRDefault="004A4146">
      <w:pPr>
        <w:pBdr>
          <w:top w:val="nil"/>
          <w:left w:val="nil"/>
          <w:bottom w:val="nil"/>
          <w:right w:val="nil"/>
          <w:between w:val="nil"/>
        </w:pBdr>
        <w:spacing w:line="276" w:lineRule="auto"/>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Staff at VLC also support </w:t>
      </w:r>
      <w:r>
        <w:rPr>
          <w:rFonts w:ascii="Helvetica Neue" w:eastAsia="Helvetica Neue" w:hAnsi="Helvetica Neue" w:cs="Helvetica Neue"/>
          <w:sz w:val="22"/>
          <w:szCs w:val="22"/>
        </w:rPr>
        <w:t xml:space="preserve">pupils </w:t>
      </w:r>
      <w:r>
        <w:rPr>
          <w:rFonts w:ascii="Helvetica Neue" w:eastAsia="Helvetica Neue" w:hAnsi="Helvetica Neue" w:cs="Helvetica Neue"/>
          <w:color w:val="000000"/>
          <w:sz w:val="22"/>
          <w:szCs w:val="22"/>
        </w:rPr>
        <w:t xml:space="preserve">who have other needs such as mobility/health problems. VLC works in conjunction with a </w:t>
      </w:r>
      <w:r>
        <w:rPr>
          <w:rFonts w:ascii="Helvetica Neue" w:eastAsia="Helvetica Neue" w:hAnsi="Helvetica Neue" w:cs="Helvetica Neue"/>
          <w:sz w:val="22"/>
          <w:szCs w:val="22"/>
        </w:rPr>
        <w:t>pupil</w:t>
      </w:r>
      <w:r>
        <w:rPr>
          <w:rFonts w:ascii="Helvetica Neue" w:eastAsia="Helvetica Neue" w:hAnsi="Helvetica Neue" w:cs="Helvetica Neue"/>
          <w:color w:val="000000"/>
          <w:sz w:val="22"/>
          <w:szCs w:val="22"/>
        </w:rPr>
        <w:t>’s school and/or other agencies to implement strategies, support their individual needs, and share best practice.</w:t>
      </w:r>
    </w:p>
    <w:p w14:paraId="635FF111" w14:textId="77777777" w:rsidR="00DF0C19" w:rsidRDefault="00DF0C19">
      <w:pPr>
        <w:spacing w:line="276" w:lineRule="auto"/>
        <w:rPr>
          <w:rFonts w:ascii="Helvetica Neue" w:eastAsia="Helvetica Neue" w:hAnsi="Helvetica Neue" w:cs="Helvetica Neue"/>
          <w:sz w:val="22"/>
          <w:szCs w:val="22"/>
        </w:rPr>
      </w:pPr>
    </w:p>
    <w:p w14:paraId="72B00F1C" w14:textId="77777777" w:rsidR="00DF7777" w:rsidRDefault="00DF7777">
      <w:pPr>
        <w:spacing w:line="276" w:lineRule="auto"/>
        <w:rPr>
          <w:rFonts w:ascii="Helvetica Neue" w:eastAsia="Helvetica Neue" w:hAnsi="Helvetica Neue" w:cs="Helvetica Neue"/>
          <w:sz w:val="22"/>
          <w:szCs w:val="22"/>
        </w:rPr>
      </w:pPr>
    </w:p>
    <w:p w14:paraId="6740A1A0" w14:textId="77777777" w:rsidR="00DF7777" w:rsidRDefault="00DF7777">
      <w:pPr>
        <w:spacing w:line="276" w:lineRule="auto"/>
        <w:rPr>
          <w:rFonts w:ascii="Helvetica Neue" w:eastAsia="Helvetica Neue" w:hAnsi="Helvetica Neue" w:cs="Helvetica Neue"/>
          <w:b/>
          <w:bCs/>
          <w:sz w:val="22"/>
          <w:szCs w:val="22"/>
          <w:u w:val="single"/>
        </w:rPr>
      </w:pPr>
      <w:r w:rsidRPr="00DF7777">
        <w:rPr>
          <w:rFonts w:ascii="Helvetica Neue" w:eastAsia="Helvetica Neue" w:hAnsi="Helvetica Neue" w:cs="Helvetica Neue"/>
          <w:b/>
          <w:bCs/>
          <w:sz w:val="22"/>
          <w:szCs w:val="22"/>
          <w:u w:val="single"/>
        </w:rPr>
        <w:t>Impact;</w:t>
      </w:r>
    </w:p>
    <w:p w14:paraId="35856C17" w14:textId="77777777" w:rsidR="00DF7777" w:rsidRDefault="00DF7777">
      <w:pPr>
        <w:spacing w:line="276" w:lineRule="auto"/>
        <w:rPr>
          <w:rFonts w:ascii="Helvetica Neue" w:eastAsia="Helvetica Neue" w:hAnsi="Helvetica Neue" w:cs="Helvetica Neue"/>
          <w:b/>
          <w:bCs/>
          <w:sz w:val="22"/>
          <w:szCs w:val="22"/>
          <w:u w:val="single"/>
        </w:rPr>
      </w:pPr>
    </w:p>
    <w:p w14:paraId="5A907696" w14:textId="77777777" w:rsidR="00DF7777" w:rsidRPr="00AB5BC5" w:rsidRDefault="00DF7777" w:rsidP="00DF7777">
      <w:pPr>
        <w:pStyle w:val="DeptBullets"/>
        <w:numPr>
          <w:ilvl w:val="0"/>
          <w:numId w:val="0"/>
        </w:numPr>
        <w:jc w:val="both"/>
        <w:rPr>
          <w:rFonts w:asciiTheme="majorHAnsi" w:hAnsiTheme="majorHAnsi" w:cstheme="majorHAnsi"/>
          <w:sz w:val="23"/>
          <w:szCs w:val="23"/>
        </w:rPr>
      </w:pPr>
      <w:r w:rsidRPr="00AB5BC5">
        <w:rPr>
          <w:rFonts w:asciiTheme="majorHAnsi" w:eastAsia="Helvetica Neue" w:hAnsiTheme="majorHAnsi" w:cstheme="majorHAnsi"/>
          <w:sz w:val="23"/>
          <w:szCs w:val="23"/>
        </w:rPr>
        <w:t xml:space="preserve">At VLC we </w:t>
      </w:r>
      <w:r w:rsidRPr="00AB5BC5">
        <w:rPr>
          <w:rFonts w:asciiTheme="majorHAnsi" w:hAnsiTheme="majorHAnsi" w:cstheme="majorHAnsi"/>
          <w:sz w:val="23"/>
          <w:szCs w:val="23"/>
        </w:rPr>
        <w:t xml:space="preserve">will make a positive contribution to the local community by enabling pupil to become responsible citizens by breaking the cycle of underachievement. </w:t>
      </w:r>
    </w:p>
    <w:p w14:paraId="7322363A" w14:textId="77777777" w:rsidR="00DF7777" w:rsidRPr="00AB5BC5" w:rsidRDefault="00DF7777" w:rsidP="00DF7777">
      <w:pPr>
        <w:pStyle w:val="DeptBullets"/>
        <w:numPr>
          <w:ilvl w:val="0"/>
          <w:numId w:val="0"/>
        </w:numPr>
        <w:jc w:val="both"/>
        <w:rPr>
          <w:rFonts w:asciiTheme="majorHAnsi" w:hAnsiTheme="majorHAnsi" w:cstheme="majorHAnsi"/>
          <w:sz w:val="23"/>
          <w:szCs w:val="23"/>
        </w:rPr>
      </w:pPr>
      <w:r w:rsidRPr="00AB5BC5">
        <w:rPr>
          <w:rFonts w:asciiTheme="majorHAnsi" w:hAnsiTheme="majorHAnsi" w:cstheme="majorHAnsi"/>
          <w:sz w:val="23"/>
          <w:szCs w:val="23"/>
        </w:rPr>
        <w:t>Every pupil who attends VLC will be:</w:t>
      </w:r>
    </w:p>
    <w:p w14:paraId="028731D4" w14:textId="77777777" w:rsidR="00DF7777" w:rsidRPr="00AB5BC5" w:rsidRDefault="00DF7777" w:rsidP="00DF7777">
      <w:pPr>
        <w:pStyle w:val="ListParagraph"/>
        <w:numPr>
          <w:ilvl w:val="0"/>
          <w:numId w:val="6"/>
        </w:numPr>
        <w:autoSpaceDE w:val="0"/>
        <w:autoSpaceDN w:val="0"/>
        <w:adjustRightInd w:val="0"/>
        <w:spacing w:after="0" w:line="240" w:lineRule="auto"/>
        <w:contextualSpacing/>
        <w:jc w:val="both"/>
        <w:rPr>
          <w:rFonts w:asciiTheme="majorHAnsi" w:hAnsiTheme="majorHAnsi" w:cstheme="majorHAnsi"/>
          <w:b/>
          <w:sz w:val="23"/>
          <w:szCs w:val="23"/>
        </w:rPr>
      </w:pPr>
      <w:r w:rsidRPr="00AB5BC5">
        <w:rPr>
          <w:rFonts w:asciiTheme="majorHAnsi" w:hAnsiTheme="majorHAnsi" w:cstheme="majorHAnsi"/>
          <w:sz w:val="23"/>
          <w:szCs w:val="23"/>
        </w:rPr>
        <w:t>Ambitious and understand the importance of hard work</w:t>
      </w:r>
    </w:p>
    <w:p w14:paraId="178F5514" w14:textId="77777777" w:rsidR="00DF7777" w:rsidRPr="00AB5BC5" w:rsidRDefault="00DF7777" w:rsidP="00DF7777">
      <w:pPr>
        <w:pStyle w:val="ListParagraph"/>
        <w:numPr>
          <w:ilvl w:val="0"/>
          <w:numId w:val="6"/>
        </w:numPr>
        <w:autoSpaceDE w:val="0"/>
        <w:autoSpaceDN w:val="0"/>
        <w:adjustRightInd w:val="0"/>
        <w:spacing w:after="0" w:line="240" w:lineRule="auto"/>
        <w:contextualSpacing/>
        <w:jc w:val="both"/>
        <w:rPr>
          <w:rFonts w:asciiTheme="majorHAnsi" w:hAnsiTheme="majorHAnsi" w:cstheme="majorHAnsi"/>
          <w:sz w:val="23"/>
          <w:szCs w:val="23"/>
        </w:rPr>
      </w:pPr>
      <w:r w:rsidRPr="00AB5BC5">
        <w:rPr>
          <w:rFonts w:asciiTheme="majorHAnsi" w:hAnsiTheme="majorHAnsi" w:cstheme="majorHAnsi"/>
          <w:sz w:val="23"/>
          <w:szCs w:val="23"/>
        </w:rPr>
        <w:t>Have a good relationship with adults and peers</w:t>
      </w:r>
    </w:p>
    <w:p w14:paraId="70BFA98C" w14:textId="77777777" w:rsidR="00DF7777" w:rsidRPr="00AB5BC5" w:rsidRDefault="00DF7777" w:rsidP="00DF7777">
      <w:pPr>
        <w:pStyle w:val="ListParagraph"/>
        <w:numPr>
          <w:ilvl w:val="0"/>
          <w:numId w:val="6"/>
        </w:numPr>
        <w:autoSpaceDE w:val="0"/>
        <w:autoSpaceDN w:val="0"/>
        <w:adjustRightInd w:val="0"/>
        <w:spacing w:after="0" w:line="240" w:lineRule="auto"/>
        <w:contextualSpacing/>
        <w:jc w:val="both"/>
        <w:rPr>
          <w:rFonts w:asciiTheme="majorHAnsi" w:hAnsiTheme="majorHAnsi" w:cstheme="majorHAnsi"/>
          <w:b/>
          <w:sz w:val="23"/>
          <w:szCs w:val="23"/>
        </w:rPr>
      </w:pPr>
      <w:r w:rsidRPr="00AB5BC5">
        <w:rPr>
          <w:rFonts w:asciiTheme="majorHAnsi" w:hAnsiTheme="majorHAnsi" w:cstheme="majorHAnsi"/>
          <w:sz w:val="23"/>
          <w:szCs w:val="23"/>
        </w:rPr>
        <w:t xml:space="preserve">Prepared for the challenges of society and </w:t>
      </w:r>
      <w:r w:rsidR="00A512DB" w:rsidRPr="00AB5BC5">
        <w:rPr>
          <w:rFonts w:asciiTheme="majorHAnsi" w:hAnsiTheme="majorHAnsi" w:cstheme="majorHAnsi"/>
          <w:sz w:val="23"/>
          <w:szCs w:val="23"/>
        </w:rPr>
        <w:t>their</w:t>
      </w:r>
      <w:r w:rsidRPr="00AB5BC5">
        <w:rPr>
          <w:rFonts w:asciiTheme="majorHAnsi" w:hAnsiTheme="majorHAnsi" w:cstheme="majorHAnsi"/>
          <w:sz w:val="23"/>
          <w:szCs w:val="23"/>
        </w:rPr>
        <w:t xml:space="preserve"> next steps </w:t>
      </w:r>
      <w:r w:rsidR="00A512DB" w:rsidRPr="00AB5BC5">
        <w:rPr>
          <w:rFonts w:asciiTheme="majorHAnsi" w:hAnsiTheme="majorHAnsi" w:cstheme="majorHAnsi"/>
          <w:sz w:val="23"/>
          <w:szCs w:val="23"/>
        </w:rPr>
        <w:t>in their learning journey</w:t>
      </w:r>
    </w:p>
    <w:p w14:paraId="03D84312" w14:textId="77777777" w:rsidR="00DF7777" w:rsidRPr="00AB5BC5" w:rsidRDefault="00DF7777" w:rsidP="00DF7777">
      <w:pPr>
        <w:pStyle w:val="ListParagraph"/>
        <w:numPr>
          <w:ilvl w:val="0"/>
          <w:numId w:val="6"/>
        </w:numPr>
        <w:autoSpaceDE w:val="0"/>
        <w:autoSpaceDN w:val="0"/>
        <w:adjustRightInd w:val="0"/>
        <w:spacing w:after="0" w:line="240" w:lineRule="auto"/>
        <w:contextualSpacing/>
        <w:jc w:val="both"/>
        <w:rPr>
          <w:rFonts w:asciiTheme="majorHAnsi" w:hAnsiTheme="majorHAnsi" w:cstheme="majorHAnsi"/>
          <w:b/>
          <w:sz w:val="23"/>
          <w:szCs w:val="23"/>
        </w:rPr>
      </w:pPr>
      <w:r w:rsidRPr="00AB5BC5">
        <w:rPr>
          <w:rFonts w:asciiTheme="majorHAnsi" w:hAnsiTheme="majorHAnsi" w:cstheme="majorHAnsi"/>
          <w:sz w:val="23"/>
          <w:szCs w:val="23"/>
        </w:rPr>
        <w:t>Has a sense of responsibility and discipline</w:t>
      </w:r>
    </w:p>
    <w:p w14:paraId="1A91A989" w14:textId="77777777" w:rsidR="00DF7777" w:rsidRPr="00AB5BC5" w:rsidRDefault="00DF7777" w:rsidP="00DF7777">
      <w:pPr>
        <w:pStyle w:val="ListParagraph"/>
        <w:numPr>
          <w:ilvl w:val="0"/>
          <w:numId w:val="6"/>
        </w:numPr>
        <w:autoSpaceDE w:val="0"/>
        <w:autoSpaceDN w:val="0"/>
        <w:adjustRightInd w:val="0"/>
        <w:spacing w:after="0" w:line="240" w:lineRule="auto"/>
        <w:contextualSpacing/>
        <w:jc w:val="both"/>
        <w:rPr>
          <w:rFonts w:asciiTheme="majorHAnsi" w:hAnsiTheme="majorHAnsi" w:cstheme="majorHAnsi"/>
          <w:b/>
          <w:sz w:val="23"/>
          <w:szCs w:val="23"/>
        </w:rPr>
      </w:pPr>
      <w:r w:rsidRPr="00AB5BC5">
        <w:rPr>
          <w:rFonts w:asciiTheme="majorHAnsi" w:hAnsiTheme="majorHAnsi" w:cstheme="majorHAnsi"/>
          <w:sz w:val="23"/>
          <w:szCs w:val="23"/>
        </w:rPr>
        <w:t>socially, morally and spiritually aware</w:t>
      </w:r>
    </w:p>
    <w:p w14:paraId="6121B5BF" w14:textId="77777777" w:rsidR="00DF7777" w:rsidRPr="00AB5BC5" w:rsidRDefault="00DF7777" w:rsidP="00DF7777">
      <w:pPr>
        <w:pStyle w:val="ListParagraph"/>
        <w:numPr>
          <w:ilvl w:val="0"/>
          <w:numId w:val="6"/>
        </w:numPr>
        <w:autoSpaceDE w:val="0"/>
        <w:autoSpaceDN w:val="0"/>
        <w:adjustRightInd w:val="0"/>
        <w:spacing w:after="0" w:line="240" w:lineRule="auto"/>
        <w:contextualSpacing/>
        <w:jc w:val="both"/>
        <w:rPr>
          <w:rFonts w:asciiTheme="majorHAnsi" w:hAnsiTheme="majorHAnsi" w:cstheme="majorHAnsi"/>
          <w:b/>
          <w:sz w:val="23"/>
          <w:szCs w:val="23"/>
        </w:rPr>
      </w:pPr>
      <w:r w:rsidRPr="00AB5BC5">
        <w:rPr>
          <w:rFonts w:asciiTheme="majorHAnsi" w:hAnsiTheme="majorHAnsi" w:cstheme="majorHAnsi"/>
          <w:sz w:val="23"/>
          <w:szCs w:val="23"/>
        </w:rPr>
        <w:t>able to operate as part of a team and have well established leadership skills</w:t>
      </w:r>
      <w:r w:rsidR="00A512DB" w:rsidRPr="00AB5BC5">
        <w:rPr>
          <w:rFonts w:asciiTheme="majorHAnsi" w:hAnsiTheme="majorHAnsi" w:cstheme="majorHAnsi"/>
          <w:sz w:val="23"/>
          <w:szCs w:val="23"/>
        </w:rPr>
        <w:t>.</w:t>
      </w:r>
    </w:p>
    <w:p w14:paraId="65465D71" w14:textId="1C6AB4D9" w:rsidR="00A512DB" w:rsidRPr="00AB5BC5" w:rsidRDefault="00365429" w:rsidP="00DF7777">
      <w:pPr>
        <w:pStyle w:val="ListParagraph"/>
        <w:numPr>
          <w:ilvl w:val="0"/>
          <w:numId w:val="6"/>
        </w:numPr>
        <w:autoSpaceDE w:val="0"/>
        <w:autoSpaceDN w:val="0"/>
        <w:adjustRightInd w:val="0"/>
        <w:spacing w:after="0" w:line="240" w:lineRule="auto"/>
        <w:contextualSpacing/>
        <w:jc w:val="both"/>
        <w:rPr>
          <w:rFonts w:asciiTheme="majorHAnsi" w:hAnsiTheme="majorHAnsi" w:cstheme="majorHAnsi"/>
          <w:b/>
          <w:sz w:val="23"/>
          <w:szCs w:val="23"/>
        </w:rPr>
      </w:pPr>
      <w:r w:rsidRPr="00AB5BC5">
        <w:rPr>
          <w:rFonts w:asciiTheme="majorHAnsi" w:hAnsiTheme="majorHAnsi" w:cstheme="majorHAnsi"/>
          <w:sz w:val="23"/>
          <w:szCs w:val="23"/>
        </w:rPr>
        <w:t>a</w:t>
      </w:r>
      <w:r w:rsidR="001B6DED" w:rsidRPr="00AB5BC5">
        <w:rPr>
          <w:rFonts w:asciiTheme="majorHAnsi" w:hAnsiTheme="majorHAnsi" w:cstheme="majorHAnsi"/>
          <w:sz w:val="23"/>
          <w:szCs w:val="23"/>
        </w:rPr>
        <w:t>chieving</w:t>
      </w:r>
      <w:r w:rsidR="00A512DB" w:rsidRPr="00AB5BC5">
        <w:rPr>
          <w:rFonts w:asciiTheme="majorHAnsi" w:hAnsiTheme="majorHAnsi" w:cstheme="majorHAnsi"/>
          <w:sz w:val="23"/>
          <w:szCs w:val="23"/>
        </w:rPr>
        <w:t xml:space="preserve"> at </w:t>
      </w:r>
      <w:r w:rsidRPr="00AB5BC5">
        <w:rPr>
          <w:rFonts w:asciiTheme="majorHAnsi" w:hAnsiTheme="majorHAnsi" w:cstheme="majorHAnsi"/>
          <w:sz w:val="23"/>
          <w:szCs w:val="23"/>
        </w:rPr>
        <w:t>their</w:t>
      </w:r>
      <w:r w:rsidR="00A512DB" w:rsidRPr="00AB5BC5">
        <w:rPr>
          <w:rFonts w:asciiTheme="majorHAnsi" w:hAnsiTheme="majorHAnsi" w:cstheme="majorHAnsi"/>
          <w:sz w:val="23"/>
          <w:szCs w:val="23"/>
        </w:rPr>
        <w:t xml:space="preserve"> full potential regardless of </w:t>
      </w:r>
      <w:r w:rsidRPr="00AB5BC5">
        <w:rPr>
          <w:rFonts w:asciiTheme="majorHAnsi" w:hAnsiTheme="majorHAnsi" w:cstheme="majorHAnsi"/>
          <w:sz w:val="23"/>
          <w:szCs w:val="23"/>
        </w:rPr>
        <w:t>their</w:t>
      </w:r>
      <w:r w:rsidR="00A512DB" w:rsidRPr="00AB5BC5">
        <w:rPr>
          <w:rFonts w:asciiTheme="majorHAnsi" w:hAnsiTheme="majorHAnsi" w:cstheme="majorHAnsi"/>
          <w:sz w:val="23"/>
          <w:szCs w:val="23"/>
        </w:rPr>
        <w:t xml:space="preserve"> starting </w:t>
      </w:r>
      <w:r w:rsidRPr="00AB5BC5">
        <w:rPr>
          <w:rFonts w:asciiTheme="majorHAnsi" w:hAnsiTheme="majorHAnsi" w:cstheme="majorHAnsi"/>
          <w:sz w:val="23"/>
          <w:szCs w:val="23"/>
        </w:rPr>
        <w:t>point</w:t>
      </w:r>
      <w:r w:rsidR="00A512DB" w:rsidRPr="00AB5BC5">
        <w:rPr>
          <w:rFonts w:asciiTheme="majorHAnsi" w:hAnsiTheme="majorHAnsi" w:cstheme="majorHAnsi"/>
          <w:sz w:val="23"/>
          <w:szCs w:val="23"/>
        </w:rPr>
        <w:t xml:space="preserve">. </w:t>
      </w:r>
    </w:p>
    <w:p w14:paraId="3AB9E746" w14:textId="718947D3" w:rsidR="00365429" w:rsidRPr="00AB5BC5" w:rsidRDefault="00856416" w:rsidP="00DF7777">
      <w:pPr>
        <w:pStyle w:val="ListParagraph"/>
        <w:numPr>
          <w:ilvl w:val="0"/>
          <w:numId w:val="6"/>
        </w:numPr>
        <w:autoSpaceDE w:val="0"/>
        <w:autoSpaceDN w:val="0"/>
        <w:adjustRightInd w:val="0"/>
        <w:spacing w:after="0" w:line="240" w:lineRule="auto"/>
        <w:contextualSpacing/>
        <w:jc w:val="both"/>
        <w:rPr>
          <w:rFonts w:asciiTheme="majorHAnsi" w:hAnsiTheme="majorHAnsi" w:cstheme="majorHAnsi"/>
          <w:bCs/>
          <w:sz w:val="23"/>
          <w:szCs w:val="23"/>
        </w:rPr>
      </w:pPr>
      <w:r w:rsidRPr="00AB5BC5">
        <w:rPr>
          <w:rFonts w:asciiTheme="majorHAnsi" w:hAnsiTheme="majorHAnsi" w:cstheme="majorHAnsi"/>
          <w:bCs/>
          <w:sz w:val="23"/>
          <w:szCs w:val="23"/>
        </w:rPr>
        <w:t>g</w:t>
      </w:r>
      <w:r w:rsidR="00365429" w:rsidRPr="00AB5BC5">
        <w:rPr>
          <w:rFonts w:asciiTheme="majorHAnsi" w:hAnsiTheme="majorHAnsi" w:cstheme="majorHAnsi"/>
          <w:bCs/>
          <w:sz w:val="23"/>
          <w:szCs w:val="23"/>
        </w:rPr>
        <w:t>ood attenders</w:t>
      </w:r>
      <w:r w:rsidRPr="00AB5BC5">
        <w:rPr>
          <w:rFonts w:asciiTheme="majorHAnsi" w:hAnsiTheme="majorHAnsi" w:cstheme="majorHAnsi"/>
          <w:bCs/>
          <w:sz w:val="23"/>
          <w:szCs w:val="23"/>
        </w:rPr>
        <w:t xml:space="preserve">. </w:t>
      </w:r>
    </w:p>
    <w:p w14:paraId="577B97F5" w14:textId="77777777" w:rsidR="00DF7777" w:rsidRDefault="00DF7777">
      <w:pPr>
        <w:spacing w:line="276" w:lineRule="auto"/>
        <w:rPr>
          <w:rFonts w:ascii="Helvetica Neue" w:eastAsia="Helvetica Neue" w:hAnsi="Helvetica Neue" w:cs="Helvetica Neue"/>
          <w:sz w:val="22"/>
          <w:szCs w:val="22"/>
        </w:rPr>
      </w:pPr>
    </w:p>
    <w:p w14:paraId="3B817F06" w14:textId="77777777" w:rsidR="00DF7777" w:rsidRDefault="00DF7777">
      <w:pPr>
        <w:spacing w:line="276" w:lineRule="auto"/>
        <w:rPr>
          <w:rFonts w:ascii="Helvetica Neue" w:eastAsia="Helvetica Neue" w:hAnsi="Helvetica Neue" w:cs="Helvetica Neue"/>
          <w:sz w:val="22"/>
          <w:szCs w:val="22"/>
        </w:rPr>
      </w:pPr>
      <w:r w:rsidRPr="00DF7777">
        <w:rPr>
          <w:rFonts w:ascii="Helvetica Neue" w:eastAsia="Helvetica Neue" w:hAnsi="Helvetica Neue" w:cs="Helvetica Neue"/>
          <w:b/>
          <w:bCs/>
          <w:sz w:val="22"/>
          <w:szCs w:val="22"/>
        </w:rPr>
        <w:t>Related policies</w:t>
      </w:r>
      <w:r>
        <w:rPr>
          <w:rFonts w:ascii="Helvetica Neue" w:eastAsia="Helvetica Neue" w:hAnsi="Helvetica Neue" w:cs="Helvetica Neue"/>
          <w:sz w:val="22"/>
          <w:szCs w:val="22"/>
        </w:rPr>
        <w:t>:</w:t>
      </w:r>
    </w:p>
    <w:p w14:paraId="71F2EE08" w14:textId="77777777" w:rsidR="00DF7777" w:rsidRDefault="00DF7777">
      <w:pPr>
        <w:spacing w:line="276" w:lineRule="auto"/>
        <w:rPr>
          <w:rFonts w:ascii="Helvetica Neue" w:eastAsia="Helvetica Neue" w:hAnsi="Helvetica Neue" w:cs="Helvetica Neue"/>
          <w:sz w:val="22"/>
          <w:szCs w:val="22"/>
        </w:rPr>
      </w:pPr>
    </w:p>
    <w:p w14:paraId="0FA2957B" w14:textId="77777777" w:rsidR="00DF7777" w:rsidRPr="00DF7777" w:rsidRDefault="00DF7777">
      <w:pPr>
        <w:spacing w:line="276" w:lineRule="auto"/>
        <w:rPr>
          <w:rFonts w:ascii="Helvetica Neue" w:eastAsia="Helvetica Neue" w:hAnsi="Helvetica Neue" w:cs="Helvetica Neue"/>
          <w:b/>
          <w:bCs/>
          <w:sz w:val="22"/>
          <w:szCs w:val="22"/>
        </w:rPr>
      </w:pPr>
      <w:r w:rsidRPr="00DF7777">
        <w:rPr>
          <w:rFonts w:ascii="Helvetica Neue" w:eastAsia="Helvetica Neue" w:hAnsi="Helvetica Neue" w:cs="Helvetica Neue"/>
          <w:b/>
          <w:bCs/>
          <w:sz w:val="22"/>
          <w:szCs w:val="22"/>
        </w:rPr>
        <w:t>Assessment and feedback policy</w:t>
      </w:r>
    </w:p>
    <w:p w14:paraId="6B4D4ACD" w14:textId="77777777" w:rsidR="00DF7777" w:rsidRPr="00DF7777" w:rsidRDefault="00DF7777">
      <w:pPr>
        <w:spacing w:line="276" w:lineRule="auto"/>
        <w:rPr>
          <w:rFonts w:ascii="Helvetica Neue" w:eastAsia="Helvetica Neue" w:hAnsi="Helvetica Neue" w:cs="Helvetica Neue"/>
          <w:b/>
          <w:bCs/>
          <w:sz w:val="22"/>
          <w:szCs w:val="22"/>
        </w:rPr>
      </w:pPr>
      <w:r w:rsidRPr="00DF7777">
        <w:rPr>
          <w:rFonts w:ascii="Helvetica Neue" w:eastAsia="Helvetica Neue" w:hAnsi="Helvetica Neue" w:cs="Helvetica Neue"/>
          <w:b/>
          <w:bCs/>
          <w:sz w:val="22"/>
          <w:szCs w:val="22"/>
        </w:rPr>
        <w:t>SEN policy</w:t>
      </w:r>
    </w:p>
    <w:p w14:paraId="0F3B8061" w14:textId="77777777" w:rsidR="00DF7777" w:rsidRPr="00DF7777" w:rsidRDefault="00DF7777">
      <w:pPr>
        <w:spacing w:line="276" w:lineRule="auto"/>
        <w:rPr>
          <w:rFonts w:ascii="Helvetica Neue" w:eastAsia="Helvetica Neue" w:hAnsi="Helvetica Neue" w:cs="Helvetica Neue"/>
          <w:b/>
          <w:bCs/>
          <w:sz w:val="22"/>
          <w:szCs w:val="22"/>
        </w:rPr>
      </w:pPr>
      <w:r w:rsidRPr="00DF7777">
        <w:rPr>
          <w:rFonts w:ascii="Helvetica Neue" w:eastAsia="Helvetica Neue" w:hAnsi="Helvetica Neue" w:cs="Helvetica Neue"/>
          <w:b/>
          <w:bCs/>
          <w:sz w:val="22"/>
          <w:szCs w:val="22"/>
        </w:rPr>
        <w:t xml:space="preserve">Careers and transitions policy. </w:t>
      </w:r>
    </w:p>
    <w:p w14:paraId="78B8BDE9" w14:textId="19B75F15" w:rsidR="00DF7777" w:rsidRDefault="00DF7777">
      <w:pPr>
        <w:spacing w:line="276" w:lineRule="auto"/>
        <w:rPr>
          <w:rFonts w:ascii="Helvetica Neue" w:eastAsia="Helvetica Neue" w:hAnsi="Helvetica Neue" w:cs="Helvetica Neue"/>
          <w:b/>
          <w:bCs/>
          <w:sz w:val="22"/>
          <w:szCs w:val="22"/>
        </w:rPr>
      </w:pPr>
      <w:r w:rsidRPr="00DF7777">
        <w:rPr>
          <w:rFonts w:ascii="Helvetica Neue" w:eastAsia="Helvetica Neue" w:hAnsi="Helvetica Neue" w:cs="Helvetica Neue"/>
          <w:b/>
          <w:bCs/>
          <w:sz w:val="22"/>
          <w:szCs w:val="22"/>
        </w:rPr>
        <w:t>Safeguarding policy</w:t>
      </w:r>
    </w:p>
    <w:p w14:paraId="2AC77AD4" w14:textId="519B6EA5" w:rsidR="00856416" w:rsidRDefault="00856416">
      <w:pPr>
        <w:spacing w:line="276" w:lineRule="auto"/>
        <w:rPr>
          <w:rFonts w:ascii="Helvetica Neue" w:eastAsia="Helvetica Neue" w:hAnsi="Helvetica Neue" w:cs="Helvetica Neue"/>
          <w:b/>
          <w:bCs/>
          <w:sz w:val="22"/>
          <w:szCs w:val="22"/>
        </w:rPr>
      </w:pPr>
      <w:r>
        <w:rPr>
          <w:rFonts w:ascii="Helvetica Neue" w:eastAsia="Helvetica Neue" w:hAnsi="Helvetica Neue" w:cs="Helvetica Neue"/>
          <w:b/>
          <w:bCs/>
          <w:sz w:val="22"/>
          <w:szCs w:val="22"/>
        </w:rPr>
        <w:t>Attendance policy</w:t>
      </w:r>
    </w:p>
    <w:p w14:paraId="625A8815" w14:textId="77777777" w:rsidR="00DF7777" w:rsidRPr="00DF7777" w:rsidRDefault="00DF7777">
      <w:pPr>
        <w:spacing w:line="276" w:lineRule="auto"/>
        <w:rPr>
          <w:rFonts w:ascii="Helvetica Neue" w:eastAsia="Helvetica Neue" w:hAnsi="Helvetica Neue" w:cs="Helvetica Neue"/>
          <w:b/>
          <w:bCs/>
          <w:sz w:val="22"/>
          <w:szCs w:val="22"/>
        </w:rPr>
      </w:pPr>
    </w:p>
    <w:p w14:paraId="462371F5" w14:textId="77777777" w:rsidR="00DF7777" w:rsidRDefault="00DF7777">
      <w:pPr>
        <w:spacing w:line="276" w:lineRule="auto"/>
        <w:rPr>
          <w:rFonts w:ascii="Helvetica Neue" w:eastAsia="Helvetica Neue" w:hAnsi="Helvetica Neue" w:cs="Helvetica Neue"/>
          <w:sz w:val="22"/>
          <w:szCs w:val="22"/>
        </w:rPr>
      </w:pPr>
    </w:p>
    <w:p w14:paraId="58D7A629" w14:textId="77777777" w:rsidR="00DF7777" w:rsidRDefault="00DF7777">
      <w:pPr>
        <w:spacing w:line="276" w:lineRule="auto"/>
        <w:rPr>
          <w:rFonts w:ascii="Helvetica Neue" w:eastAsia="Helvetica Neue" w:hAnsi="Helvetica Neue" w:cs="Helvetica Neue"/>
          <w:sz w:val="22"/>
          <w:szCs w:val="22"/>
        </w:rPr>
      </w:pPr>
    </w:p>
    <w:p w14:paraId="640E4AC9" w14:textId="77777777" w:rsidR="00DF7777" w:rsidRDefault="00DF7777">
      <w:pPr>
        <w:spacing w:line="276" w:lineRule="auto"/>
        <w:rPr>
          <w:rFonts w:ascii="Helvetica Neue" w:eastAsia="Helvetica Neue" w:hAnsi="Helvetica Neue" w:cs="Helvetica Neue"/>
          <w:sz w:val="22"/>
          <w:szCs w:val="22"/>
        </w:rPr>
      </w:pPr>
    </w:p>
    <w:sectPr w:rsidR="00DF7777" w:rsidSect="003C02BF">
      <w:headerReference w:type="even" r:id="rId12"/>
      <w:headerReference w:type="default" r:id="rId13"/>
      <w:footerReference w:type="even" r:id="rId14"/>
      <w:footerReference w:type="default" r:id="rId15"/>
      <w:headerReference w:type="first" r:id="rId16"/>
      <w:footerReference w:type="first" r:id="rId17"/>
      <w:pgSz w:w="11900" w:h="16840"/>
      <w:pgMar w:top="993" w:right="1361" w:bottom="1361" w:left="1361" w:header="0" w:footer="10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88D49" w14:textId="77777777" w:rsidR="00C60F32" w:rsidRDefault="00C60F32">
      <w:r>
        <w:separator/>
      </w:r>
    </w:p>
  </w:endnote>
  <w:endnote w:type="continuationSeparator" w:id="0">
    <w:p w14:paraId="3A36D930" w14:textId="77777777" w:rsidR="00C60F32" w:rsidRDefault="00C6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E48D" w14:textId="77777777" w:rsidR="00A512DB" w:rsidRDefault="00A512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F866" w14:textId="799FD3F2" w:rsidR="00DF0C19" w:rsidRDefault="004A4146">
    <w:pPr>
      <w:pBdr>
        <w:top w:val="nil"/>
        <w:left w:val="nil"/>
        <w:bottom w:val="nil"/>
        <w:right w:val="nil"/>
        <w:between w:val="nil"/>
      </w:pBdr>
      <w:tabs>
        <w:tab w:val="right" w:pos="9020"/>
        <w:tab w:val="right" w:pos="9923"/>
      </w:tabs>
      <w:jc w:val="center"/>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PAGE</w:instrText>
    </w:r>
    <w:r>
      <w:rPr>
        <w:rFonts w:ascii="Helvetica Neue" w:eastAsia="Helvetica Neue" w:hAnsi="Helvetica Neue" w:cs="Helvetica Neue"/>
        <w:color w:val="000000"/>
        <w:sz w:val="20"/>
        <w:szCs w:val="20"/>
      </w:rPr>
      <w:fldChar w:fldCharType="separate"/>
    </w:r>
    <w:r w:rsidR="003B18C2">
      <w:rPr>
        <w:rFonts w:ascii="Helvetica Neue" w:eastAsia="Helvetica Neue" w:hAnsi="Helvetica Neue" w:cs="Helvetica Neue"/>
        <w:noProof/>
        <w:color w:val="000000"/>
        <w:sz w:val="20"/>
        <w:szCs w:val="20"/>
      </w:rPr>
      <w:t>4</w:t>
    </w:r>
    <w:r>
      <w:rPr>
        <w:rFonts w:ascii="Helvetica Neue" w:eastAsia="Helvetica Neue" w:hAnsi="Helvetica Neue" w:cs="Helvetica Neue"/>
        <w:color w:val="000000"/>
        <w:sz w:val="20"/>
        <w:szCs w:val="20"/>
      </w:rPr>
      <w:fldChar w:fldCharType="end"/>
    </w:r>
    <w:r>
      <w:rPr>
        <w:rFonts w:ascii="Helvetica Neue" w:eastAsia="Helvetica Neue" w:hAnsi="Helvetica Neue" w:cs="Helvetica Neue"/>
        <w:color w:val="000000"/>
        <w:sz w:val="20"/>
        <w:szCs w:val="20"/>
      </w:rPr>
      <w:t xml:space="preserve"> of </w:t>
    </w:r>
    <w:r>
      <w:rPr>
        <w:rFonts w:ascii="Helvetica Neue" w:eastAsia="Helvetica Neue" w:hAnsi="Helvetica Neue" w:cs="Helvetica Neue"/>
        <w:color w:val="000000"/>
        <w:sz w:val="20"/>
        <w:szCs w:val="20"/>
      </w:rPr>
      <w:fldChar w:fldCharType="begin"/>
    </w:r>
    <w:r>
      <w:rPr>
        <w:rFonts w:ascii="Helvetica Neue" w:eastAsia="Helvetica Neue" w:hAnsi="Helvetica Neue" w:cs="Helvetica Neue"/>
        <w:color w:val="000000"/>
        <w:sz w:val="20"/>
        <w:szCs w:val="20"/>
      </w:rPr>
      <w:instrText>NUMPAGES</w:instrText>
    </w:r>
    <w:r>
      <w:rPr>
        <w:rFonts w:ascii="Helvetica Neue" w:eastAsia="Helvetica Neue" w:hAnsi="Helvetica Neue" w:cs="Helvetica Neue"/>
        <w:color w:val="000000"/>
        <w:sz w:val="20"/>
        <w:szCs w:val="20"/>
      </w:rPr>
      <w:fldChar w:fldCharType="separate"/>
    </w:r>
    <w:r w:rsidR="003B18C2">
      <w:rPr>
        <w:rFonts w:ascii="Helvetica Neue" w:eastAsia="Helvetica Neue" w:hAnsi="Helvetica Neue" w:cs="Helvetica Neue"/>
        <w:noProof/>
        <w:color w:val="000000"/>
        <w:sz w:val="20"/>
        <w:szCs w:val="20"/>
      </w:rPr>
      <w:t>6</w:t>
    </w:r>
    <w:r>
      <w:rPr>
        <w:rFonts w:ascii="Helvetica Neue" w:eastAsia="Helvetica Neue" w:hAnsi="Helvetica Neue" w:cs="Helvetica Neue"/>
        <w:color w:val="000000"/>
        <w:sz w:val="20"/>
        <w:szCs w:val="20"/>
      </w:rPr>
      <w:fldChar w:fldCharType="end"/>
    </w:r>
    <w:r>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rPr>
      <w:tab/>
      <w:t xml:space="preserve"> Policy Date: April 2020</w:t>
    </w:r>
  </w:p>
  <w:p w14:paraId="08CC1941" w14:textId="77777777" w:rsidR="00DF0C19" w:rsidRDefault="004A4146">
    <w:pPr>
      <w:pBdr>
        <w:top w:val="nil"/>
        <w:left w:val="nil"/>
        <w:bottom w:val="nil"/>
        <w:right w:val="nil"/>
        <w:between w:val="nil"/>
      </w:pBdr>
      <w:tabs>
        <w:tab w:val="right" w:pos="9020"/>
      </w:tabs>
      <w:jc w:val="right"/>
      <w:rPr>
        <w:rFonts w:ascii="Helvetica Neue" w:eastAsia="Helvetica Neue" w:hAnsi="Helvetica Neue" w:cs="Helvetica Neue"/>
        <w:color w:val="000000"/>
      </w:rPr>
    </w:pPr>
    <w:r>
      <w:rPr>
        <w:rFonts w:ascii="Helvetica Neue" w:eastAsia="Helvetica Neue" w:hAnsi="Helvetica Neue" w:cs="Helvetica Neue"/>
        <w:color w:val="000000"/>
        <w:sz w:val="20"/>
        <w:szCs w:val="20"/>
      </w:rPr>
      <w:t>Review Date: April 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C9FA" w14:textId="77777777" w:rsidR="00A512DB" w:rsidRDefault="00A512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1B1C4" w14:textId="77777777" w:rsidR="00C60F32" w:rsidRDefault="00C60F32">
      <w:r>
        <w:separator/>
      </w:r>
    </w:p>
  </w:footnote>
  <w:footnote w:type="continuationSeparator" w:id="0">
    <w:p w14:paraId="15809162" w14:textId="77777777" w:rsidR="00C60F32" w:rsidRDefault="00C60F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D8EC4" w14:textId="77777777" w:rsidR="00A512DB" w:rsidRDefault="00A512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6866" w14:textId="77777777" w:rsidR="00A512DB" w:rsidRDefault="00A512D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522C5" w14:textId="77777777" w:rsidR="00A512DB" w:rsidRDefault="00A512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183"/>
    <w:multiLevelType w:val="hybridMultilevel"/>
    <w:tmpl w:val="91F6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67AE5"/>
    <w:multiLevelType w:val="hybridMultilevel"/>
    <w:tmpl w:val="CCB25C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70A40F26"/>
    <w:multiLevelType w:val="multilevel"/>
    <w:tmpl w:val="C756AA76"/>
    <w:lvl w:ilvl="0">
      <w:start w:val="1"/>
      <w:numFmt w:val="bullet"/>
      <w:lvlText w:val="•"/>
      <w:lvlJc w:val="left"/>
      <w:pPr>
        <w:ind w:left="954" w:hanging="174"/>
      </w:pPr>
      <w:rPr>
        <w:smallCaps w:val="0"/>
        <w:strike w:val="0"/>
        <w:shd w:val="clear" w:color="auto" w:fill="auto"/>
        <w:vertAlign w:val="baseline"/>
      </w:rPr>
    </w:lvl>
    <w:lvl w:ilvl="1">
      <w:start w:val="1"/>
      <w:numFmt w:val="bullet"/>
      <w:lvlText w:val="•"/>
      <w:lvlJc w:val="left"/>
      <w:pPr>
        <w:ind w:left="1554" w:hanging="174"/>
      </w:pPr>
      <w:rPr>
        <w:smallCaps w:val="0"/>
        <w:strike w:val="0"/>
        <w:shd w:val="clear" w:color="auto" w:fill="auto"/>
        <w:vertAlign w:val="baseline"/>
      </w:rPr>
    </w:lvl>
    <w:lvl w:ilvl="2">
      <w:start w:val="1"/>
      <w:numFmt w:val="bullet"/>
      <w:lvlText w:val="•"/>
      <w:lvlJc w:val="left"/>
      <w:pPr>
        <w:ind w:left="2154" w:hanging="174"/>
      </w:pPr>
      <w:rPr>
        <w:smallCaps w:val="0"/>
        <w:strike w:val="0"/>
        <w:shd w:val="clear" w:color="auto" w:fill="auto"/>
        <w:vertAlign w:val="baseline"/>
      </w:rPr>
    </w:lvl>
    <w:lvl w:ilvl="3">
      <w:start w:val="1"/>
      <w:numFmt w:val="bullet"/>
      <w:lvlText w:val="•"/>
      <w:lvlJc w:val="left"/>
      <w:pPr>
        <w:ind w:left="2754" w:hanging="174"/>
      </w:pPr>
      <w:rPr>
        <w:smallCaps w:val="0"/>
        <w:strike w:val="0"/>
        <w:shd w:val="clear" w:color="auto" w:fill="auto"/>
        <w:vertAlign w:val="baseline"/>
      </w:rPr>
    </w:lvl>
    <w:lvl w:ilvl="4">
      <w:start w:val="1"/>
      <w:numFmt w:val="bullet"/>
      <w:lvlText w:val="•"/>
      <w:lvlJc w:val="left"/>
      <w:pPr>
        <w:ind w:left="3354" w:hanging="174"/>
      </w:pPr>
      <w:rPr>
        <w:smallCaps w:val="0"/>
        <w:strike w:val="0"/>
        <w:shd w:val="clear" w:color="auto" w:fill="auto"/>
        <w:vertAlign w:val="baseline"/>
      </w:rPr>
    </w:lvl>
    <w:lvl w:ilvl="5">
      <w:start w:val="1"/>
      <w:numFmt w:val="bullet"/>
      <w:lvlText w:val="•"/>
      <w:lvlJc w:val="left"/>
      <w:pPr>
        <w:ind w:left="3954" w:hanging="174"/>
      </w:pPr>
      <w:rPr>
        <w:smallCaps w:val="0"/>
        <w:strike w:val="0"/>
        <w:shd w:val="clear" w:color="auto" w:fill="auto"/>
        <w:vertAlign w:val="baseline"/>
      </w:rPr>
    </w:lvl>
    <w:lvl w:ilvl="6">
      <w:start w:val="1"/>
      <w:numFmt w:val="bullet"/>
      <w:lvlText w:val="•"/>
      <w:lvlJc w:val="left"/>
      <w:pPr>
        <w:ind w:left="4554" w:hanging="174"/>
      </w:pPr>
      <w:rPr>
        <w:smallCaps w:val="0"/>
        <w:strike w:val="0"/>
        <w:shd w:val="clear" w:color="auto" w:fill="auto"/>
        <w:vertAlign w:val="baseline"/>
      </w:rPr>
    </w:lvl>
    <w:lvl w:ilvl="7">
      <w:start w:val="1"/>
      <w:numFmt w:val="bullet"/>
      <w:lvlText w:val="•"/>
      <w:lvlJc w:val="left"/>
      <w:pPr>
        <w:ind w:left="5154" w:hanging="174"/>
      </w:pPr>
      <w:rPr>
        <w:smallCaps w:val="0"/>
        <w:strike w:val="0"/>
        <w:shd w:val="clear" w:color="auto" w:fill="auto"/>
        <w:vertAlign w:val="baseline"/>
      </w:rPr>
    </w:lvl>
    <w:lvl w:ilvl="8">
      <w:start w:val="1"/>
      <w:numFmt w:val="bullet"/>
      <w:lvlText w:val="•"/>
      <w:lvlJc w:val="left"/>
      <w:pPr>
        <w:ind w:left="5754" w:hanging="174"/>
      </w:pPr>
      <w:rPr>
        <w:smallCaps w:val="0"/>
        <w:strike w:val="0"/>
        <w:shd w:val="clear" w:color="auto" w:fill="auto"/>
        <w:vertAlign w:val="baseline"/>
      </w:rPr>
    </w:lvl>
  </w:abstractNum>
  <w:abstractNum w:abstractNumId="4" w15:restartNumberingAfterBreak="0">
    <w:nsid w:val="7C1B756C"/>
    <w:multiLevelType w:val="hybridMultilevel"/>
    <w:tmpl w:val="2486763C"/>
    <w:lvl w:ilvl="0" w:tplc="69D69C80">
      <w:start w:val="1"/>
      <w:numFmt w:val="bullet"/>
      <w:pStyle w:val="ListParagraph"/>
      <w:lvlText w:val=""/>
      <w:lvlJc w:val="left"/>
      <w:pPr>
        <w:ind w:left="360" w:hanging="360"/>
      </w:pPr>
      <w:rPr>
        <w:rFonts w:ascii="Symbol" w:hAnsi="Symbol" w:hint="default"/>
        <w:color w:val="auto"/>
      </w:rPr>
    </w:lvl>
    <w:lvl w:ilvl="1" w:tplc="7F26412C">
      <w:start w:val="1"/>
      <w:numFmt w:val="bullet"/>
      <w:lvlText w:val=""/>
      <w:lvlJc w:val="left"/>
      <w:pPr>
        <w:ind w:left="1800" w:hanging="360"/>
      </w:pPr>
      <w:rPr>
        <w:rFonts w:ascii="Symbol" w:hAnsi="Symbol" w:hint="default"/>
        <w:color w:val="auto"/>
        <w:sz w:val="24"/>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E137403"/>
    <w:multiLevelType w:val="multilevel"/>
    <w:tmpl w:val="C2281AA0"/>
    <w:lvl w:ilvl="0">
      <w:start w:val="1"/>
      <w:numFmt w:val="bullet"/>
      <w:lvlText w:val="•"/>
      <w:lvlJc w:val="left"/>
      <w:pPr>
        <w:ind w:left="360" w:hanging="360"/>
      </w:pPr>
      <w:rPr>
        <w:smallCaps w:val="0"/>
        <w:strike w:val="0"/>
        <w:shd w:val="clear" w:color="auto" w:fill="auto"/>
        <w:vertAlign w:val="baseline"/>
      </w:rPr>
    </w:lvl>
    <w:lvl w:ilvl="1">
      <w:start w:val="1"/>
      <w:numFmt w:val="bullet"/>
      <w:lvlText w:val="•"/>
      <w:lvlJc w:val="left"/>
      <w:pPr>
        <w:ind w:left="1080" w:hanging="360"/>
      </w:pPr>
      <w:rPr>
        <w:smallCaps w:val="0"/>
        <w:strike w:val="0"/>
        <w:shd w:val="clear" w:color="auto" w:fill="auto"/>
        <w:vertAlign w:val="baseline"/>
      </w:rPr>
    </w:lvl>
    <w:lvl w:ilvl="2">
      <w:start w:val="1"/>
      <w:numFmt w:val="bullet"/>
      <w:lvlText w:val="•"/>
      <w:lvlJc w:val="left"/>
      <w:pPr>
        <w:ind w:left="1800" w:hanging="360"/>
      </w:pPr>
      <w:rPr>
        <w:smallCaps w:val="0"/>
        <w:strike w:val="0"/>
        <w:shd w:val="clear" w:color="auto" w:fill="auto"/>
        <w:vertAlign w:val="baseline"/>
      </w:rPr>
    </w:lvl>
    <w:lvl w:ilvl="3">
      <w:start w:val="1"/>
      <w:numFmt w:val="bullet"/>
      <w:lvlText w:val="•"/>
      <w:lvlJc w:val="left"/>
      <w:pPr>
        <w:ind w:left="2520" w:hanging="360"/>
      </w:pPr>
      <w:rPr>
        <w:smallCaps w:val="0"/>
        <w:strike w:val="0"/>
        <w:shd w:val="clear" w:color="auto" w:fill="auto"/>
        <w:vertAlign w:val="baseline"/>
      </w:rPr>
    </w:lvl>
    <w:lvl w:ilvl="4">
      <w:start w:val="1"/>
      <w:numFmt w:val="bullet"/>
      <w:lvlText w:val="•"/>
      <w:lvlJc w:val="left"/>
      <w:pPr>
        <w:ind w:left="3240" w:hanging="360"/>
      </w:pPr>
      <w:rPr>
        <w:smallCaps w:val="0"/>
        <w:strike w:val="0"/>
        <w:shd w:val="clear" w:color="auto" w:fill="auto"/>
        <w:vertAlign w:val="baseline"/>
      </w:rPr>
    </w:lvl>
    <w:lvl w:ilvl="5">
      <w:start w:val="1"/>
      <w:numFmt w:val="bullet"/>
      <w:lvlText w:val="•"/>
      <w:lvlJc w:val="left"/>
      <w:pPr>
        <w:ind w:left="3960" w:hanging="360"/>
      </w:pPr>
      <w:rPr>
        <w:smallCaps w:val="0"/>
        <w:strike w:val="0"/>
        <w:shd w:val="clear" w:color="auto" w:fill="auto"/>
        <w:vertAlign w:val="baseline"/>
      </w:rPr>
    </w:lvl>
    <w:lvl w:ilvl="6">
      <w:start w:val="1"/>
      <w:numFmt w:val="bullet"/>
      <w:lvlText w:val="•"/>
      <w:lvlJc w:val="left"/>
      <w:pPr>
        <w:ind w:left="4680" w:hanging="360"/>
      </w:pPr>
      <w:rPr>
        <w:smallCaps w:val="0"/>
        <w:strike w:val="0"/>
        <w:shd w:val="clear" w:color="auto" w:fill="auto"/>
        <w:vertAlign w:val="baseline"/>
      </w:rPr>
    </w:lvl>
    <w:lvl w:ilvl="7">
      <w:start w:val="1"/>
      <w:numFmt w:val="bullet"/>
      <w:lvlText w:val="•"/>
      <w:lvlJc w:val="left"/>
      <w:pPr>
        <w:ind w:left="5400" w:hanging="360"/>
      </w:pPr>
      <w:rPr>
        <w:smallCaps w:val="0"/>
        <w:strike w:val="0"/>
        <w:shd w:val="clear" w:color="auto" w:fill="auto"/>
        <w:vertAlign w:val="baseline"/>
      </w:rPr>
    </w:lvl>
    <w:lvl w:ilvl="8">
      <w:start w:val="1"/>
      <w:numFmt w:val="bullet"/>
      <w:lvlText w:val="•"/>
      <w:lvlJc w:val="left"/>
      <w:pPr>
        <w:ind w:left="6120" w:hanging="360"/>
      </w:pPr>
      <w:rPr>
        <w:smallCaps w:val="0"/>
        <w:strike w:val="0"/>
        <w:shd w:val="clear" w:color="auto" w:fill="auto"/>
        <w:vertAlign w:val="baseline"/>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19"/>
    <w:rsid w:val="000B20AD"/>
    <w:rsid w:val="000B32C4"/>
    <w:rsid w:val="00106297"/>
    <w:rsid w:val="001B6DED"/>
    <w:rsid w:val="0023343D"/>
    <w:rsid w:val="002B6AF6"/>
    <w:rsid w:val="002C73AC"/>
    <w:rsid w:val="00365429"/>
    <w:rsid w:val="003B18C2"/>
    <w:rsid w:val="003C02BF"/>
    <w:rsid w:val="00411F11"/>
    <w:rsid w:val="004346D7"/>
    <w:rsid w:val="004A4146"/>
    <w:rsid w:val="005262A6"/>
    <w:rsid w:val="006043FE"/>
    <w:rsid w:val="0060503E"/>
    <w:rsid w:val="0064265D"/>
    <w:rsid w:val="00786997"/>
    <w:rsid w:val="0082217E"/>
    <w:rsid w:val="00856416"/>
    <w:rsid w:val="008B0972"/>
    <w:rsid w:val="00982BE9"/>
    <w:rsid w:val="00A512DB"/>
    <w:rsid w:val="00AB5BC5"/>
    <w:rsid w:val="00B25383"/>
    <w:rsid w:val="00B803D3"/>
    <w:rsid w:val="00C31F11"/>
    <w:rsid w:val="00C60F32"/>
    <w:rsid w:val="00C75CAC"/>
    <w:rsid w:val="00D62E1D"/>
    <w:rsid w:val="00DE31A3"/>
    <w:rsid w:val="00DF0C19"/>
    <w:rsid w:val="00DF7777"/>
    <w:rsid w:val="00E222D9"/>
    <w:rsid w:val="00E34800"/>
    <w:rsid w:val="00FD0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6354F"/>
  <w15:docId w15:val="{E4437B9A-D8E2-4BC3-87D1-74CD8BD0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Default">
    <w:name w:val="Default"/>
    <w:rPr>
      <w:rFonts w:ascii="Helvetica" w:hAnsi="Helvetica" w:cs="Arial Unicode MS"/>
      <w:color w:val="000000"/>
      <w:sz w:val="22"/>
      <w:szCs w:val="22"/>
    </w:rPr>
  </w:style>
  <w:style w:type="numbering" w:customStyle="1" w:styleId="Bullets">
    <w:name w:val="Bullets"/>
  </w:style>
  <w:style w:type="paragraph" w:styleId="Header">
    <w:name w:val="header"/>
    <w:basedOn w:val="Normal"/>
    <w:link w:val="HeaderChar"/>
    <w:uiPriority w:val="99"/>
    <w:unhideWhenUsed/>
    <w:rsid w:val="006F6AC3"/>
    <w:pPr>
      <w:tabs>
        <w:tab w:val="center" w:pos="4680"/>
        <w:tab w:val="right" w:pos="9360"/>
      </w:tabs>
    </w:pPr>
  </w:style>
  <w:style w:type="character" w:customStyle="1" w:styleId="HeaderChar">
    <w:name w:val="Header Char"/>
    <w:basedOn w:val="DefaultParagraphFont"/>
    <w:link w:val="Header"/>
    <w:uiPriority w:val="99"/>
    <w:rsid w:val="006F6AC3"/>
    <w:rPr>
      <w:sz w:val="24"/>
      <w:szCs w:val="24"/>
      <w:lang w:val="en-US"/>
    </w:rPr>
  </w:style>
  <w:style w:type="paragraph" w:styleId="Footer">
    <w:name w:val="footer"/>
    <w:basedOn w:val="Normal"/>
    <w:link w:val="FooterChar"/>
    <w:uiPriority w:val="99"/>
    <w:unhideWhenUsed/>
    <w:rsid w:val="006F6AC3"/>
    <w:pPr>
      <w:tabs>
        <w:tab w:val="center" w:pos="4680"/>
        <w:tab w:val="right" w:pos="9360"/>
      </w:tabs>
    </w:pPr>
  </w:style>
  <w:style w:type="character" w:customStyle="1" w:styleId="FooterChar">
    <w:name w:val="Footer Char"/>
    <w:basedOn w:val="DefaultParagraphFont"/>
    <w:link w:val="Footer"/>
    <w:uiPriority w:val="99"/>
    <w:rsid w:val="006F6AC3"/>
    <w:rPr>
      <w:sz w:val="24"/>
      <w:szCs w:val="24"/>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411F1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DF7777"/>
    <w:pPr>
      <w:widowControl w:val="0"/>
      <w:numPr>
        <w:numId w:val="3"/>
      </w:numPr>
      <w:overflowPunct w:val="0"/>
      <w:autoSpaceDE w:val="0"/>
      <w:autoSpaceDN w:val="0"/>
      <w:adjustRightInd w:val="0"/>
      <w:spacing w:after="160"/>
      <w:textAlignment w:val="baseline"/>
    </w:pPr>
    <w:rPr>
      <w:rFonts w:ascii="Arial" w:hAnsi="Arial"/>
      <w:szCs w:val="20"/>
      <w:lang w:val="en-GB" w:eastAsia="en-US"/>
    </w:rPr>
  </w:style>
  <w:style w:type="character" w:customStyle="1" w:styleId="DeptBulletsChar">
    <w:name w:val="DeptBullets Char"/>
    <w:basedOn w:val="DefaultParagraphFont"/>
    <w:link w:val="DeptBullets"/>
    <w:rsid w:val="00DF7777"/>
    <w:rPr>
      <w:rFonts w:ascii="Arial" w:hAnsi="Arial"/>
      <w:szCs w:val="20"/>
      <w:lang w:val="en-GB"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rsid w:val="00DF7777"/>
    <w:pPr>
      <w:numPr>
        <w:numId w:val="5"/>
      </w:numPr>
      <w:spacing w:after="160" w:line="288" w:lineRule="auto"/>
      <w:ind w:left="720"/>
    </w:pPr>
    <w:rPr>
      <w:rFonts w:ascii="Arial" w:hAnsi="Arial"/>
      <w:lang w:val="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locked/>
    <w:rsid w:val="00DF777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0syxQ1uAzE3JL0Cgc56oY3UPJ6Q==">AMUW2mXK0M3j1DRDujsQsdfsiwgT2EGxwhOL5ITfNJoLZs2517rGQNy15ia1tK7v9AXGfrPDgCN+9Jdb7+ONPpi34xEy+/Qfj2VuWg9UWUkbV0tZNZ4YHhWPR8EOYNGLJjDJ4hYqW7352K2vgnk1fGZIDlNrTG7mRw==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fa46090e047c321dd482e7b014bfb61c">
  <xsd:schema xmlns:xsd="http://www.w3.org/2001/XMLSchema" xmlns:xs="http://www.w3.org/2001/XMLSchema" xmlns:p="http://schemas.microsoft.com/office/2006/metadata/properties" xmlns:ns3="a14d1103-04fc-403b-ab74-f9864fff5191" xmlns:ns4="bf60ba4f-a7a1-475b-9dbb-8eb223133e17" targetNamespace="http://schemas.microsoft.com/office/2006/metadata/properties" ma:root="true" ma:fieldsID="790bff3c9a1bae6e8e4ebf340f8e9880" ns3:_="" ns4:_="">
    <xsd:import namespace="a14d1103-04fc-403b-ab74-f9864fff5191"/>
    <xsd:import namespace="bf60ba4f-a7a1-475b-9dbb-8eb223133e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13CD8-4F98-480E-B411-AC20DC8AC347}">
  <ds:schemaRefs>
    <ds:schemaRef ds:uri="http://schemas.microsoft.com/sharepoint/v3/contenttype/forms"/>
  </ds:schemaRefs>
</ds:datastoreItem>
</file>

<file path=customXml/itemProps2.xml><?xml version="1.0" encoding="utf-8"?>
<ds:datastoreItem xmlns:ds="http://schemas.openxmlformats.org/officeDocument/2006/customXml" ds:itemID="{E56CDA45-F587-463F-8998-0FD3A7362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46AE23C-E00A-4885-A9B1-C31ABE62A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d1103-04fc-403b-ab74-f9864fff5191"/>
    <ds:schemaRef ds:uri="bf60ba4f-a7a1-475b-9dbb-8eb223133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 Jacobs</dc:creator>
  <cp:lastModifiedBy>Amy Allan</cp:lastModifiedBy>
  <cp:revision>25</cp:revision>
  <dcterms:created xsi:type="dcterms:W3CDTF">2020-05-13T19:35:00Z</dcterms:created>
  <dcterms:modified xsi:type="dcterms:W3CDTF">2020-05-28T19:16:00Z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